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AB" w:rsidRPr="00CA68AB" w:rsidRDefault="00CA68AB" w:rsidP="00CA68AB">
      <w:pPr>
        <w:spacing w:after="0"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b/>
          <w:bCs/>
          <w:sz w:val="24"/>
          <w:szCs w:val="24"/>
          <w:lang w:eastAsia="sv-SE"/>
        </w:rPr>
        <w:t>Verksamhetschef Klinisk kemi, Diagnostikcentrum, Region Östergötland</w:t>
      </w:r>
      <w:r w:rsidRPr="00CA68AB">
        <w:rPr>
          <w:rFonts w:ascii="Times New Roman" w:eastAsia="Times New Roman" w:hAnsi="Times New Roman" w:cs="Times New Roman"/>
          <w:sz w:val="24"/>
          <w:szCs w:val="24"/>
          <w:lang w:eastAsia="sv-SE"/>
        </w:rPr>
        <w:t xml:space="preserve"> </w:t>
      </w:r>
      <w:r w:rsidRPr="00CA68AB">
        <w:rPr>
          <w:rFonts w:ascii="Times New Roman" w:eastAsia="Times New Roman" w:hAnsi="Times New Roman" w:cs="Times New Roman"/>
          <w:sz w:val="24"/>
          <w:szCs w:val="24"/>
          <w:lang w:eastAsia="sv-S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HTMLHidden1" w:shapeid="_x0000_i1027"/>
        </w:objec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i/>
          <w:iCs/>
          <w:sz w:val="24"/>
          <w:szCs w:val="24"/>
          <w:lang w:eastAsia="sv-SE"/>
        </w:rPr>
        <w:t>Den 1 januari 2015 bytte Landstinget i Östergötland namn och är nu Region Östergötland. Med ett nytt, bredare uppdrag fortsätter vi att driva utvecklingen av vården och stärka regionens attraktionskraft.</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i/>
          <w:iCs/>
          <w:sz w:val="24"/>
          <w:szCs w:val="24"/>
          <w:lang w:eastAsia="sv-SE"/>
        </w:rPr>
        <w:t>Klinisk kemi ingår tillsammans med övrig laboratorieverksamhet, röntgenklinikerna vid länets tre sjukhus samt fysiologiska kliniken ViN i Diagnostikcentrum (DC).</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i/>
          <w:iCs/>
          <w:sz w:val="24"/>
          <w:szCs w:val="24"/>
          <w:lang w:eastAsia="sv-SE"/>
        </w:rPr>
        <w:t>Klinisk kemi är en specialitetsgemensam och länsövergripande laboratorieklinik som finns på Universitetssjukhuset i Linköping och sjukhusen i Motala och Norrköping och vid de flesta vårdcentralerna i Östergötland. Klinisk Kemi har ca 240 medarbetare och erbjuder ett brett sortiment av analyser inom kvalificerad medicinsk diagnostik, forskning, utveckling och utbildning med högteknologisk och modern utrustning. Under 2015 kommer Klinisk kemi, Linköping att flytta in i moderna nybyggda lokaler med en ny instrumentpark.</w:t>
      </w:r>
      <w:r w:rsidRPr="00CA68AB">
        <w:rPr>
          <w:rFonts w:ascii="Times New Roman" w:eastAsia="Times New Roman" w:hAnsi="Times New Roman" w:cs="Times New Roman"/>
          <w:i/>
          <w:iCs/>
          <w:sz w:val="24"/>
          <w:szCs w:val="24"/>
          <w:lang w:eastAsia="sv-SE"/>
        </w:rPr>
        <w:br/>
        <w:t>Kvalificerat forsknings- och utvecklingsarbete bedrivs inom laboratoriet, som har ett nära samarbete med Hälsouniversitetet vid Linköpings Universitet.</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b/>
          <w:bCs/>
          <w:sz w:val="24"/>
          <w:szCs w:val="24"/>
          <w:lang w:eastAsia="sv-SE"/>
        </w:rPr>
        <w:t>Arbetsuppgifter och ansvarsområden</w:t>
      </w:r>
      <w:r w:rsidRPr="00CA68AB">
        <w:rPr>
          <w:rFonts w:ascii="Times New Roman" w:eastAsia="Times New Roman" w:hAnsi="Times New Roman" w:cs="Times New Roman"/>
          <w:b/>
          <w:bCs/>
          <w:sz w:val="24"/>
          <w:szCs w:val="24"/>
          <w:lang w:eastAsia="sv-SE"/>
        </w:rPr>
        <w:br/>
      </w:r>
      <w:r w:rsidRPr="00CA68AB">
        <w:rPr>
          <w:rFonts w:ascii="Times New Roman" w:eastAsia="Times New Roman" w:hAnsi="Times New Roman" w:cs="Times New Roman"/>
          <w:sz w:val="24"/>
          <w:szCs w:val="24"/>
          <w:lang w:eastAsia="sv-SE"/>
        </w:rPr>
        <w:t>Som verksamhetschef för Klinisk kemi har du stora möjligheter att vara med och påverka utvecklingen och forma morgondagens klinik där patientens fokus genomsyrar verksamheten.</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sz w:val="24"/>
          <w:szCs w:val="24"/>
          <w:lang w:eastAsia="sv-SE"/>
        </w:rPr>
        <w:t>Uppdraget innebär att du har det samlade ansvaret för verksamhet, forskning och utveckling, kvalitet, resultat och ekonomi samt personal och arbetsmiljö. Till din hjälp finns engagerade medarbetare och däribland sju direktrapporterande enhetschefer.</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sz w:val="24"/>
          <w:szCs w:val="24"/>
          <w:lang w:eastAsia="sv-SE"/>
        </w:rPr>
        <w:t xml:space="preserve">Klinisk kemi är involverade i de flesta vårdprocesser och diagnoser och kontaktytan för verksamhetschefen är stor både mot primärvård </w:t>
      </w:r>
      <w:proofErr w:type="gramStart"/>
      <w:r w:rsidRPr="00CA68AB">
        <w:rPr>
          <w:rFonts w:ascii="Times New Roman" w:eastAsia="Times New Roman" w:hAnsi="Times New Roman" w:cs="Times New Roman"/>
          <w:sz w:val="24"/>
          <w:szCs w:val="24"/>
          <w:lang w:eastAsia="sv-SE"/>
        </w:rPr>
        <w:t>och</w:t>
      </w:r>
      <w:proofErr w:type="gramEnd"/>
      <w:r w:rsidRPr="00CA68AB">
        <w:rPr>
          <w:rFonts w:ascii="Times New Roman" w:eastAsia="Times New Roman" w:hAnsi="Times New Roman" w:cs="Times New Roman"/>
          <w:sz w:val="24"/>
          <w:szCs w:val="24"/>
          <w:lang w:eastAsia="sv-SE"/>
        </w:rPr>
        <w:t xml:space="preserve"> slutenvård.</w:t>
      </w:r>
      <w:r w:rsidRPr="00CA68AB">
        <w:rPr>
          <w:rFonts w:ascii="Times New Roman" w:eastAsia="Times New Roman" w:hAnsi="Times New Roman" w:cs="Times New Roman"/>
          <w:sz w:val="24"/>
          <w:szCs w:val="24"/>
          <w:lang w:eastAsia="sv-SE"/>
        </w:rPr>
        <w:br/>
        <w:t>Du ska ha ett helhetsperspektiv med ansvar även utanför klinikens gränser och med fokus på att bidra till att hälso- och sjukvårdens resurser används på bästa sätt. I ditt uppdrag ingår att bidra till samordning och samverkan av den samlade produktionen genom ett optimalt resursutnyttjande inom DC:s fem laboratoriekliniker.</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sz w:val="24"/>
          <w:szCs w:val="24"/>
          <w:lang w:eastAsia="sv-SE"/>
        </w:rPr>
        <w:t>Du är verksamhetens representant externt och internt. Du är direkt underställd centrumchefen och deltar i Diagnostikcentrums ledningsgrupp samt i utskott för laboratoriemedicin, bestående av verksamhetschefer för laboratoriemedicin och centrumchef.</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sz w:val="24"/>
          <w:szCs w:val="24"/>
          <w:lang w:eastAsia="sv-SE"/>
        </w:rPr>
        <w:t>Du ansvarar för att i samverkan med medarbetare och klinikens ledningsgrupp ta fram verksamhetsplan och formulera mål för verksamheten. I uppdraget ingår regelbunden uppföljning och redovisning av resultat enligt uppdrag, målbild och verksamhetsplan.</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sz w:val="24"/>
          <w:szCs w:val="24"/>
          <w:lang w:eastAsia="sv-SE"/>
        </w:rPr>
        <w:t>En stor utmaning är att behålla det högkvalitativa forskningsarbete som bedrivs på kliniken och att stimulera unga forskare.</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b/>
          <w:bCs/>
          <w:sz w:val="24"/>
          <w:szCs w:val="24"/>
          <w:lang w:eastAsia="sv-SE"/>
        </w:rPr>
        <w:t>Utbildning och erfarenhet</w:t>
      </w:r>
      <w:r w:rsidRPr="00CA68AB">
        <w:rPr>
          <w:rFonts w:ascii="Times New Roman" w:eastAsia="Times New Roman" w:hAnsi="Times New Roman" w:cs="Times New Roman"/>
          <w:b/>
          <w:bCs/>
          <w:sz w:val="24"/>
          <w:szCs w:val="24"/>
          <w:lang w:eastAsia="sv-SE"/>
        </w:rPr>
        <w:br/>
      </w:r>
      <w:r w:rsidRPr="00CA68AB">
        <w:rPr>
          <w:rFonts w:ascii="Times New Roman" w:eastAsia="Times New Roman" w:hAnsi="Times New Roman" w:cs="Times New Roman"/>
          <w:sz w:val="24"/>
          <w:szCs w:val="24"/>
          <w:lang w:eastAsia="sv-SE"/>
        </w:rPr>
        <w:t xml:space="preserve">Du har akademisk utbildning gärna kompletterat med utbildning inom ledarområdet. Tidigare ledarerfarenhet är ett krav då uppdraget kräver goda ledaregenskaper och hög grad av ansvarstagande. Din yrkesmässiga erfarenhet som ledare kan du ha skaffat från såväl hälso- och sjukvård som annan verksamhet – både offentlig och/eller privat. Erfarenhet och kompetens inom laboratoriemedicinsk verksamhet samt forskningserfarenhet är meriterande. </w:t>
      </w:r>
      <w:r w:rsidRPr="00CA68AB">
        <w:rPr>
          <w:rFonts w:ascii="Times New Roman" w:eastAsia="Times New Roman" w:hAnsi="Times New Roman" w:cs="Times New Roman"/>
          <w:sz w:val="24"/>
          <w:szCs w:val="24"/>
          <w:lang w:eastAsia="sv-SE"/>
        </w:rPr>
        <w:br/>
      </w:r>
      <w:r w:rsidRPr="00CA68AB">
        <w:rPr>
          <w:rFonts w:ascii="Times New Roman" w:eastAsia="Times New Roman" w:hAnsi="Times New Roman" w:cs="Times New Roman"/>
          <w:sz w:val="24"/>
          <w:szCs w:val="24"/>
          <w:lang w:eastAsia="sv-SE"/>
        </w:rPr>
        <w:lastRenderedPageBreak/>
        <w:t>Tjänsten kräver kunskap och färdigheter i strategiskt ledarskap på individ-, grupp- och organisationsnivå. Du har goda kunskaper i både svenska och engelska i tal och skrift.</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b/>
          <w:bCs/>
          <w:sz w:val="24"/>
          <w:szCs w:val="24"/>
          <w:lang w:eastAsia="sv-SE"/>
        </w:rPr>
        <w:t>Personliga egenskaper</w:t>
      </w:r>
      <w:r w:rsidRPr="00CA68AB">
        <w:rPr>
          <w:rFonts w:ascii="Times New Roman" w:eastAsia="Times New Roman" w:hAnsi="Times New Roman" w:cs="Times New Roman"/>
          <w:b/>
          <w:bCs/>
          <w:sz w:val="24"/>
          <w:szCs w:val="24"/>
          <w:lang w:eastAsia="sv-SE"/>
        </w:rPr>
        <w:br/>
      </w:r>
      <w:r w:rsidRPr="00CA68AB">
        <w:rPr>
          <w:rFonts w:ascii="Times New Roman" w:eastAsia="Times New Roman" w:hAnsi="Times New Roman" w:cs="Times New Roman"/>
          <w:sz w:val="24"/>
          <w:szCs w:val="24"/>
          <w:lang w:eastAsia="sv-SE"/>
        </w:rPr>
        <w:t>Som person har du goda ledaregenskaper, du leder, motiverar, delegerar och följer upp för att effektivt nå gemensamma mål. Du är strategisk och utvecklingsorienterad, har förmåga att skapa goda relationer samt kan förmedla och omsätta ny kunskap. Vidare har du helhetssyn och kan hantera varierande utmaningar och arbetsuppgifter samtidigt.</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b/>
          <w:bCs/>
          <w:sz w:val="24"/>
          <w:szCs w:val="24"/>
          <w:lang w:eastAsia="sv-SE"/>
        </w:rPr>
        <w:t>Anställning och information</w:t>
      </w:r>
      <w:r w:rsidRPr="00CA68AB">
        <w:rPr>
          <w:rFonts w:ascii="Times New Roman" w:eastAsia="Times New Roman" w:hAnsi="Times New Roman" w:cs="Times New Roman"/>
          <w:b/>
          <w:bCs/>
          <w:sz w:val="24"/>
          <w:szCs w:val="24"/>
          <w:lang w:eastAsia="sv-SE"/>
        </w:rPr>
        <w:br/>
      </w:r>
      <w:r w:rsidRPr="00CA68AB">
        <w:rPr>
          <w:rFonts w:ascii="Times New Roman" w:eastAsia="Times New Roman" w:hAnsi="Times New Roman" w:cs="Times New Roman"/>
          <w:sz w:val="24"/>
          <w:szCs w:val="24"/>
          <w:lang w:eastAsia="sv-SE"/>
        </w:rPr>
        <w:t>Uppdraget som verksamhetschef är ett tidsbegränsat förordnande med en tillsvidareanställning i din grundprofession. Tillträde enligt överenskommelse.</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sz w:val="24"/>
          <w:szCs w:val="24"/>
          <w:lang w:eastAsia="sv-SE"/>
        </w:rPr>
        <w:t xml:space="preserve">Upplysningar om tjänsten lämnas av: </w:t>
      </w:r>
      <w:r w:rsidRPr="00CA68AB">
        <w:rPr>
          <w:rFonts w:ascii="Times New Roman" w:eastAsia="Times New Roman" w:hAnsi="Times New Roman" w:cs="Times New Roman"/>
          <w:sz w:val="24"/>
          <w:szCs w:val="24"/>
          <w:lang w:eastAsia="sv-SE"/>
        </w:rPr>
        <w:br/>
        <w:t>Centrumchef Robert Ring, 010-10- 05 42, 070- 311 98 35.</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b/>
          <w:bCs/>
          <w:sz w:val="24"/>
          <w:szCs w:val="24"/>
          <w:lang w:eastAsia="sv-SE"/>
        </w:rPr>
        <w:t>Ansökan</w:t>
      </w:r>
      <w:r w:rsidRPr="00CA68AB">
        <w:rPr>
          <w:rFonts w:ascii="Times New Roman" w:eastAsia="Times New Roman" w:hAnsi="Times New Roman" w:cs="Times New Roman"/>
          <w:b/>
          <w:bCs/>
          <w:sz w:val="24"/>
          <w:szCs w:val="24"/>
          <w:lang w:eastAsia="sv-SE"/>
        </w:rPr>
        <w:br/>
      </w:r>
      <w:r w:rsidRPr="00CA68AB">
        <w:rPr>
          <w:rFonts w:ascii="Times New Roman" w:eastAsia="Times New Roman" w:hAnsi="Times New Roman" w:cs="Times New Roman"/>
          <w:sz w:val="24"/>
          <w:szCs w:val="24"/>
          <w:lang w:eastAsia="sv-SE"/>
        </w:rPr>
        <w:t>Sista ansökningsdag är den 20 februari 2015. Vi arbetar med löpande urval så skicka gärna in din ansökan så snart som möjligt. Välkommen med din ansökan via vårt rekryteringssystem.</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sz w:val="24"/>
          <w:szCs w:val="24"/>
          <w:lang w:eastAsia="sv-SE"/>
        </w:rPr>
        <w:t>Om du under registrering stöter på problem med systemet, kontakta IT-akuten på 010-103 30 00.</w:t>
      </w:r>
    </w:p>
    <w:p w:rsidR="00CA68AB" w:rsidRPr="00CA68AB" w:rsidRDefault="00CA68AB" w:rsidP="00CA68AB">
      <w:pPr>
        <w:spacing w:before="100" w:beforeAutospacing="1" w:after="100" w:afterAutospacing="1" w:line="240" w:lineRule="auto"/>
        <w:rPr>
          <w:rFonts w:ascii="Times New Roman" w:eastAsia="Times New Roman" w:hAnsi="Times New Roman" w:cs="Times New Roman"/>
          <w:sz w:val="24"/>
          <w:szCs w:val="24"/>
          <w:lang w:eastAsia="sv-SE"/>
        </w:rPr>
      </w:pPr>
      <w:r w:rsidRPr="00CA68AB">
        <w:rPr>
          <w:rFonts w:ascii="Times New Roman" w:eastAsia="Times New Roman" w:hAnsi="Times New Roman" w:cs="Times New Roman"/>
          <w:i/>
          <w:iCs/>
          <w:sz w:val="24"/>
          <w:szCs w:val="24"/>
          <w:lang w:eastAsia="sv-SE"/>
        </w:rPr>
        <w:br/>
        <w:t>Vi undanber oss vänligt men bestämt direktkontakt från bemannings- och rekryteringsföretag, som Region Östergötland inte har avtal med, samt försäljare av ytterligare platsannonser.</w:t>
      </w:r>
      <w:r w:rsidRPr="00CA68AB">
        <w:rPr>
          <w:rFonts w:ascii="Times New Roman" w:eastAsia="Times New Roman" w:hAnsi="Times New Roman" w:cs="Times New Roman"/>
          <w:i/>
          <w:iCs/>
          <w:sz w:val="24"/>
          <w:szCs w:val="24"/>
          <w:lang w:eastAsia="sv-SE"/>
        </w:rPr>
        <w:br/>
      </w:r>
      <w:r w:rsidRPr="00CA68AB">
        <w:rPr>
          <w:rFonts w:ascii="Times New Roman" w:eastAsia="Times New Roman" w:hAnsi="Times New Roman" w:cs="Times New Roman"/>
          <w:i/>
          <w:iCs/>
          <w:sz w:val="24"/>
          <w:szCs w:val="24"/>
          <w:lang w:eastAsia="sv-SE"/>
        </w:rPr>
        <w:br/>
      </w:r>
      <w:r w:rsidRPr="00CA68AB">
        <w:rPr>
          <w:rFonts w:ascii="Times New Roman" w:eastAsia="Times New Roman" w:hAnsi="Times New Roman" w:cs="Times New Roman"/>
          <w:b/>
          <w:bCs/>
          <w:i/>
          <w:iCs/>
          <w:sz w:val="24"/>
          <w:szCs w:val="24"/>
          <w:lang w:eastAsia="sv-SE"/>
        </w:rPr>
        <w:br/>
      </w:r>
      <w:r w:rsidRPr="00CA68AB">
        <w:rPr>
          <w:rFonts w:ascii="Times New Roman" w:eastAsia="Times New Roman" w:hAnsi="Times New Roman" w:cs="Times New Roman"/>
          <w:i/>
          <w:iCs/>
          <w:sz w:val="24"/>
          <w:szCs w:val="24"/>
          <w:lang w:eastAsia="sv-SE"/>
        </w:rPr>
        <w:t>Region Östergötland</w:t>
      </w:r>
    </w:p>
    <w:p w:rsidR="00E95CEE" w:rsidRDefault="00E95CEE">
      <w:bookmarkStart w:id="0" w:name="_GoBack"/>
      <w:bookmarkEnd w:id="0"/>
    </w:p>
    <w:sectPr w:rsidR="00E95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AB"/>
    <w:rsid w:val="00CA68AB"/>
    <w:rsid w:val="00E95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A68A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A68AB"/>
    <w:rPr>
      <w:i/>
      <w:iCs/>
    </w:rPr>
  </w:style>
  <w:style w:type="character" w:styleId="Stark">
    <w:name w:val="Strong"/>
    <w:basedOn w:val="Standardstycketeckensnitt"/>
    <w:uiPriority w:val="22"/>
    <w:qFormat/>
    <w:rsid w:val="00CA68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A68A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A68AB"/>
    <w:rPr>
      <w:i/>
      <w:iCs/>
    </w:rPr>
  </w:style>
  <w:style w:type="character" w:styleId="Stark">
    <w:name w:val="Strong"/>
    <w:basedOn w:val="Standardstycketeckensnitt"/>
    <w:uiPriority w:val="22"/>
    <w:qFormat/>
    <w:rsid w:val="00CA6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41C758F2.dotm</Template>
  <TotalTime>1</TotalTime>
  <Pages>2</Pages>
  <Words>710</Words>
  <Characters>3765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Landstinget i Östergötland</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Karlsson Monica</dc:creator>
  <cp:lastModifiedBy>Karlsson Monica</cp:lastModifiedBy>
  <cp:revision>1</cp:revision>
  <dcterms:created xsi:type="dcterms:W3CDTF">2015-01-27T09:37:00Z</dcterms:created>
  <dcterms:modified xsi:type="dcterms:W3CDTF">2015-01-27T09:38:00Z</dcterms:modified>
</cp:coreProperties>
</file>