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4BC" w:rsidRDefault="006B14BC" w:rsidP="000D73C4">
      <w:pPr>
        <w:rPr>
          <w:sz w:val="28"/>
          <w:szCs w:val="28"/>
        </w:rPr>
      </w:pPr>
    </w:p>
    <w:p w:rsidR="006B14BC" w:rsidRDefault="006B14BC" w:rsidP="00B93D6E">
      <w:pPr>
        <w:ind w:left="284"/>
        <w:rPr>
          <w:sz w:val="28"/>
          <w:szCs w:val="28"/>
        </w:rPr>
      </w:pPr>
    </w:p>
    <w:p w:rsidR="006B14BC" w:rsidRDefault="006B14BC" w:rsidP="00D80A44"/>
    <w:p w:rsidR="006B14BC" w:rsidRPr="00D03205" w:rsidRDefault="006B14BC" w:rsidP="00B93D6E">
      <w:pPr>
        <w:ind w:left="284"/>
        <w:jc w:val="center"/>
        <w:rPr>
          <w:sz w:val="52"/>
          <w:szCs w:val="52"/>
        </w:rPr>
      </w:pPr>
      <w:r w:rsidRPr="00D03205">
        <w:rPr>
          <w:sz w:val="52"/>
          <w:szCs w:val="52"/>
        </w:rPr>
        <w:t xml:space="preserve">”Svensk </w:t>
      </w:r>
      <w:r>
        <w:rPr>
          <w:sz w:val="52"/>
          <w:szCs w:val="52"/>
        </w:rPr>
        <w:t>m</w:t>
      </w:r>
      <w:r w:rsidRPr="00D03205">
        <w:rPr>
          <w:sz w:val="52"/>
          <w:szCs w:val="52"/>
        </w:rPr>
        <w:t>odell”</w:t>
      </w:r>
    </w:p>
    <w:p w:rsidR="006B14BC" w:rsidRDefault="006B14BC" w:rsidP="00E36A66">
      <w:pPr>
        <w:ind w:left="284"/>
        <w:jc w:val="center"/>
        <w:rPr>
          <w:sz w:val="52"/>
          <w:szCs w:val="52"/>
        </w:rPr>
      </w:pPr>
      <w:r w:rsidRPr="00D03205">
        <w:rPr>
          <w:sz w:val="52"/>
          <w:szCs w:val="52"/>
        </w:rPr>
        <w:t>Teamorienterad utbildning</w:t>
      </w:r>
      <w:r>
        <w:rPr>
          <w:sz w:val="52"/>
          <w:szCs w:val="52"/>
        </w:rPr>
        <w:br/>
        <w:t>m</w:t>
      </w:r>
      <w:r w:rsidRPr="00D03205">
        <w:rPr>
          <w:sz w:val="52"/>
          <w:szCs w:val="52"/>
        </w:rPr>
        <w:t xml:space="preserve">edicinsk </w:t>
      </w:r>
      <w:r>
        <w:rPr>
          <w:sz w:val="52"/>
          <w:szCs w:val="52"/>
        </w:rPr>
        <w:t>d</w:t>
      </w:r>
      <w:r w:rsidRPr="00D03205">
        <w:rPr>
          <w:sz w:val="52"/>
          <w:szCs w:val="52"/>
        </w:rPr>
        <w:t>iagnostik</w:t>
      </w:r>
    </w:p>
    <w:p w:rsidR="006B14BC" w:rsidRPr="00E32836" w:rsidRDefault="006B14BC" w:rsidP="00B93D6E">
      <w:pPr>
        <w:ind w:left="284"/>
        <w:jc w:val="center"/>
        <w:rPr>
          <w:sz w:val="40"/>
          <w:szCs w:val="40"/>
        </w:rPr>
      </w:pPr>
      <w:r>
        <w:rPr>
          <w:sz w:val="40"/>
          <w:szCs w:val="40"/>
        </w:rPr>
        <w:t>Integrera naturvetare och civilingenjörer</w:t>
      </w:r>
      <w:r w:rsidRPr="00D03205">
        <w:rPr>
          <w:sz w:val="40"/>
          <w:szCs w:val="40"/>
        </w:rPr>
        <w:t xml:space="preserve"> i </w:t>
      </w:r>
      <w:r>
        <w:rPr>
          <w:sz w:val="40"/>
          <w:szCs w:val="40"/>
        </w:rPr>
        <w:t>v</w:t>
      </w:r>
      <w:r w:rsidRPr="00D03205">
        <w:rPr>
          <w:sz w:val="40"/>
          <w:szCs w:val="40"/>
        </w:rPr>
        <w:t>ården</w:t>
      </w:r>
    </w:p>
    <w:p w:rsidR="006B14BC" w:rsidRDefault="006B14BC" w:rsidP="00B93D6E">
      <w:pPr>
        <w:ind w:left="284"/>
      </w:pPr>
      <w:r w:rsidRPr="007172A9">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i1029" type="#_x0000_t75" style="width:449.25pt;height:265.5pt;visibility:visible">
            <v:imagedata r:id="rId7" o:title=""/>
          </v:shape>
        </w:pict>
      </w:r>
      <w:r>
        <w:t xml:space="preserve"> </w:t>
      </w:r>
    </w:p>
    <w:p w:rsidR="006B14BC" w:rsidRDefault="006B14BC" w:rsidP="00B93D6E">
      <w:pPr>
        <w:ind w:left="284"/>
        <w:jc w:val="center"/>
        <w:rPr>
          <w:sz w:val="32"/>
          <w:szCs w:val="32"/>
        </w:rPr>
      </w:pPr>
      <w:r w:rsidRPr="00ED2F29">
        <w:rPr>
          <w:sz w:val="32"/>
          <w:szCs w:val="32"/>
        </w:rPr>
        <w:t>Utbildnin</w:t>
      </w:r>
      <w:r>
        <w:rPr>
          <w:sz w:val="32"/>
          <w:szCs w:val="32"/>
        </w:rPr>
        <w:t>g för legitimerad sjukhuskemist</w:t>
      </w:r>
      <w:r w:rsidRPr="00ED2F29">
        <w:rPr>
          <w:sz w:val="32"/>
          <w:szCs w:val="32"/>
        </w:rPr>
        <w:t>?</w:t>
      </w:r>
    </w:p>
    <w:p w:rsidR="006B14BC" w:rsidRDefault="006B14BC" w:rsidP="00B93D6E">
      <w:pPr>
        <w:ind w:left="284"/>
        <w:jc w:val="center"/>
        <w:rPr>
          <w:sz w:val="32"/>
          <w:szCs w:val="32"/>
        </w:rPr>
      </w:pPr>
    </w:p>
    <w:p w:rsidR="006B14BC" w:rsidRPr="00ED2F29" w:rsidRDefault="006B14BC" w:rsidP="00B93D6E">
      <w:pPr>
        <w:ind w:left="284"/>
        <w:rPr>
          <w:sz w:val="32"/>
          <w:szCs w:val="32"/>
        </w:rPr>
      </w:pPr>
      <w:r>
        <w:rPr>
          <w:sz w:val="32"/>
          <w:szCs w:val="32"/>
        </w:rPr>
        <w:t>SSKF/SFKK</w:t>
      </w:r>
    </w:p>
    <w:p w:rsidR="006B14BC" w:rsidRPr="00F13CFD" w:rsidRDefault="006B14BC" w:rsidP="00B93D6E">
      <w:pPr>
        <w:ind w:left="284"/>
      </w:pPr>
    </w:p>
    <w:p w:rsidR="006B14BC" w:rsidRDefault="006B14BC">
      <w:pPr>
        <w:rPr>
          <w:sz w:val="32"/>
          <w:szCs w:val="32"/>
        </w:rPr>
      </w:pPr>
    </w:p>
    <w:p w:rsidR="006B14BC" w:rsidRDefault="006B14BC">
      <w:pPr>
        <w:rPr>
          <w:sz w:val="32"/>
          <w:szCs w:val="32"/>
        </w:rPr>
      </w:pPr>
    </w:p>
    <w:p w:rsidR="006B14BC" w:rsidRPr="00ED2F29" w:rsidRDefault="006B14BC">
      <w:pPr>
        <w:rPr>
          <w:color w:val="BFBFBF"/>
        </w:rPr>
      </w:pPr>
      <w:r>
        <w:rPr>
          <w:sz w:val="32"/>
          <w:szCs w:val="32"/>
        </w:rPr>
        <w:t>Exekutiv summering</w:t>
      </w:r>
    </w:p>
    <w:p w:rsidR="006B14BC" w:rsidRPr="00FD5DFB" w:rsidRDefault="006B14BC" w:rsidP="00FD5DFB">
      <w:r w:rsidRPr="00FD5DFB">
        <w:t>Sjukvården och den medicinska diagnostiken är stadd i kraftig transformering för anpassning till expanderande sjukvårdsbehov, ny vetenskaplig kunskap, kunskapskrävande teknologiska möjligheter och resurskrävande nya medicinska tillämpningar. Transformationen gäller omdisponering av resurser, nya arbetssätt och en mer affärsorienterad organisation och servicemodell. Avgörande för framgång i all större omdaning är insiktsfullt ledarskap, förmåga att mobilisera och motivera medarbetare och inte minst utbildning för att förvärva nödvändig ny kunskap och stödja omställning till nytt värdefokuserat arbetssätt.</w:t>
      </w:r>
    </w:p>
    <w:p w:rsidR="006B14BC" w:rsidRDefault="006B14BC" w:rsidP="00FD5DFB">
      <w:r w:rsidRPr="00FD5DFB">
        <w:t xml:space="preserve">SSKF (Svenska Sjukhuskemistförbundet) har tillsammans med SFKK (Svensk Förening för Klinisk Kemi) initierat ett projekt för att omvärdera roll- och kunskapsprofil för vetenskapligt orienterade sjukhuskemister - biologer/kemister/civilingenjörer - med syftet att motsvara framtida kunskapskrav och roll i en teamorienterad organisation för väl fungerande samverkan mellan alla inblandade yrkeskategorier motsvarande kompetenserna för diagnostik, vetenskap, produktionsdrift och ledning. </w:t>
      </w:r>
    </w:p>
    <w:p w:rsidR="006B14BC" w:rsidRDefault="006B14BC" w:rsidP="00FD5DFB">
      <w:r>
        <w:t>Arbetet har utgått ifrån nuläget inom svensk laboratoriemedicin vad gäller yrkesroller, kompetensprofiler, ansvar och fördelade arbetsuppgifter. En förfrågning har genomförts bland kemister/sjuhuskemister (</w:t>
      </w:r>
      <w:smartTag w:uri="urn:schemas-microsoft-com:office:smarttags" w:element="metricconverter">
        <w:smartTagPr>
          <w:attr w:name="ProductID" w:val="194 st"/>
        </w:smartTagPr>
        <w:r>
          <w:t>194 st</w:t>
        </w:r>
      </w:smartTag>
      <w:r>
        <w:t xml:space="preserve">) för att särskilt identifiera deras roll och arbetssituation. Behovet av organiserad utbildning och vårdförankrad yrkesroll bedöms angelägen. EU-direktiv för harmoniserade utbildningsprogram för fri rörlighet av arbetskraft är även pådrivande. Utformningen av ett svenskt utbildningsprogram för naturvetare och civilingenjörer inom vården bör dock bygga på lokala erfarenheter och behov. </w:t>
      </w:r>
      <w:r w:rsidRPr="003C06EF">
        <w:t>Befintliga utbildningsprogram såsom EC4RC (</w:t>
      </w:r>
      <w:r w:rsidRPr="00122F37">
        <w:rPr>
          <w:bCs/>
        </w:rPr>
        <w:t>European Communities of Clinical Chemistry Register and Commission</w:t>
      </w:r>
      <w:r>
        <w:t>)</w:t>
      </w:r>
      <w:r w:rsidRPr="003C06EF">
        <w:t xml:space="preserve"> </w:t>
      </w:r>
      <w:r>
        <w:t xml:space="preserve">rekommendation, utbildningsgång för svenska kliniska kemister, sjukhusgenetiker, sjukhusfysiker och BMA-kår kan tjäna som vägledning liksom modeller med lång erfarenhet (Finland) alternativt framåtsyftande moderniseringsinitiativ (NHS-Storbritannien). Etablering av en sjukhuskemistutbildning bör därför ses i ett perspektiv som </w:t>
      </w:r>
      <w:bookmarkStart w:id="0" w:name="_GoBack"/>
      <w:bookmarkEnd w:id="0"/>
      <w:r>
        <w:t xml:space="preserve">samordnar laboratoriemedicinens yrkesroller i en </w:t>
      </w:r>
      <w:r>
        <w:rPr>
          <w:b/>
        </w:rPr>
        <w:t>s</w:t>
      </w:r>
      <w:r w:rsidRPr="00BD58AF">
        <w:rPr>
          <w:b/>
        </w:rPr>
        <w:t>vensk modell</w:t>
      </w:r>
      <w:r>
        <w:t xml:space="preserve"> för utbildning och kompetensutveckling motsvarande sjukvårdens behov av ständigt lärande och diagnostikens utvidgade möjligheter.</w:t>
      </w:r>
    </w:p>
    <w:p w:rsidR="006B14BC" w:rsidRDefault="006B14BC" w:rsidP="00FD5DFB"/>
    <w:p w:rsidR="006B14BC" w:rsidRPr="00FD5DFB" w:rsidRDefault="006B14BC" w:rsidP="00FD5DFB">
      <w:pPr>
        <w:tabs>
          <w:tab w:val="left" w:pos="4140"/>
        </w:tabs>
        <w:spacing w:after="0"/>
        <w:rPr>
          <w:b/>
          <w:sz w:val="18"/>
          <w:szCs w:val="18"/>
        </w:rPr>
      </w:pPr>
      <w:r w:rsidRPr="00FD5DFB">
        <w:rPr>
          <w:b/>
          <w:sz w:val="18"/>
          <w:szCs w:val="18"/>
        </w:rPr>
        <w:t>SSKF arbetsgrupp</w:t>
      </w:r>
      <w:r w:rsidRPr="00FD5DFB">
        <w:rPr>
          <w:b/>
          <w:sz w:val="18"/>
          <w:szCs w:val="18"/>
        </w:rPr>
        <w:tab/>
        <w:t>SFKK styrelse</w:t>
      </w:r>
    </w:p>
    <w:p w:rsidR="006B14BC" w:rsidRPr="00FD5DFB" w:rsidRDefault="006B14BC" w:rsidP="00FD5DFB">
      <w:pPr>
        <w:tabs>
          <w:tab w:val="left" w:pos="4140"/>
        </w:tabs>
        <w:spacing w:after="0"/>
        <w:rPr>
          <w:sz w:val="18"/>
          <w:szCs w:val="18"/>
        </w:rPr>
      </w:pPr>
      <w:r w:rsidRPr="00FD5DFB">
        <w:rPr>
          <w:sz w:val="18"/>
          <w:szCs w:val="18"/>
        </w:rPr>
        <w:t>Mats Ohlson, 1:e kemist, Sahlgrenska, ordf. SSKF</w:t>
      </w:r>
      <w:r w:rsidRPr="00FD5DFB">
        <w:rPr>
          <w:sz w:val="18"/>
          <w:szCs w:val="18"/>
        </w:rPr>
        <w:tab/>
        <w:t>Mattias Aldrimer, överläkare, Falun, ordf. SFKK</w:t>
      </w:r>
      <w:r w:rsidRPr="00FD5DFB" w:rsidDel="00E553F0">
        <w:rPr>
          <w:sz w:val="18"/>
          <w:szCs w:val="18"/>
        </w:rPr>
        <w:t xml:space="preserve"> </w:t>
      </w:r>
    </w:p>
    <w:p w:rsidR="006B14BC" w:rsidRPr="00FD5DFB" w:rsidRDefault="006B14BC" w:rsidP="00FD5DFB">
      <w:pPr>
        <w:tabs>
          <w:tab w:val="left" w:pos="4140"/>
        </w:tabs>
        <w:spacing w:after="0"/>
        <w:rPr>
          <w:sz w:val="18"/>
          <w:szCs w:val="18"/>
        </w:rPr>
      </w:pPr>
      <w:r w:rsidRPr="00FD5DFB">
        <w:rPr>
          <w:sz w:val="18"/>
          <w:szCs w:val="18"/>
        </w:rPr>
        <w:t>Fredrik Bökman, kemist, Falun</w:t>
      </w:r>
      <w:r w:rsidRPr="00FD5DFB">
        <w:rPr>
          <w:sz w:val="18"/>
          <w:szCs w:val="18"/>
        </w:rPr>
        <w:tab/>
      </w:r>
    </w:p>
    <w:p w:rsidR="006B14BC" w:rsidRPr="00FD5DFB" w:rsidRDefault="006B14BC" w:rsidP="00FD5DFB">
      <w:pPr>
        <w:tabs>
          <w:tab w:val="left" w:pos="4140"/>
        </w:tabs>
        <w:spacing w:after="0"/>
        <w:rPr>
          <w:sz w:val="18"/>
          <w:szCs w:val="18"/>
        </w:rPr>
      </w:pPr>
      <w:r w:rsidRPr="00FD5DFB">
        <w:rPr>
          <w:sz w:val="18"/>
          <w:szCs w:val="18"/>
        </w:rPr>
        <w:t>Cecilia Gälman, sjukhuskemist, Karolinska</w:t>
      </w:r>
    </w:p>
    <w:p w:rsidR="006B14BC" w:rsidRPr="00FD5DFB" w:rsidRDefault="006B14BC" w:rsidP="00FD5DFB">
      <w:pPr>
        <w:tabs>
          <w:tab w:val="left" w:pos="4140"/>
        </w:tabs>
        <w:spacing w:after="0"/>
        <w:rPr>
          <w:sz w:val="18"/>
          <w:szCs w:val="18"/>
        </w:rPr>
      </w:pPr>
      <w:r w:rsidRPr="00FD5DFB">
        <w:rPr>
          <w:sz w:val="18"/>
          <w:szCs w:val="18"/>
        </w:rPr>
        <w:t>Lovisa Olsson, sjukhuskemist, Örebro</w:t>
      </w:r>
    </w:p>
    <w:p w:rsidR="006B14BC" w:rsidRPr="00FD5DFB" w:rsidRDefault="006B14BC" w:rsidP="00FD5DFB">
      <w:pPr>
        <w:tabs>
          <w:tab w:val="left" w:pos="4140"/>
        </w:tabs>
        <w:spacing w:after="0"/>
        <w:rPr>
          <w:sz w:val="18"/>
          <w:szCs w:val="18"/>
        </w:rPr>
      </w:pPr>
      <w:smartTag w:uri="urn:schemas-microsoft-com:office:smarttags" w:element="PersonName">
        <w:smartTagPr>
          <w:attr w:name="ProductID" w:val="Hans Wallinder"/>
        </w:smartTagPr>
        <w:r w:rsidRPr="00FD5DFB">
          <w:rPr>
            <w:sz w:val="18"/>
            <w:szCs w:val="18"/>
          </w:rPr>
          <w:t>Hans Wallinder</w:t>
        </w:r>
      </w:smartTag>
      <w:r w:rsidRPr="00FD5DFB">
        <w:rPr>
          <w:sz w:val="18"/>
          <w:szCs w:val="18"/>
        </w:rPr>
        <w:t>, laboratoriechef Aleris Medilab</w:t>
      </w:r>
    </w:p>
    <w:p w:rsidR="006B14BC" w:rsidRDefault="006B14BC" w:rsidP="00BD58AF">
      <w:pPr>
        <w:tabs>
          <w:tab w:val="left" w:pos="4140"/>
        </w:tabs>
        <w:spacing w:after="0"/>
        <w:rPr>
          <w:sz w:val="18"/>
          <w:szCs w:val="18"/>
        </w:rPr>
      </w:pPr>
      <w:r w:rsidRPr="00FD5DFB">
        <w:rPr>
          <w:sz w:val="18"/>
          <w:szCs w:val="18"/>
        </w:rPr>
        <w:t xml:space="preserve">Tom M Pettersson, klinisk biokemist, oberoende </w:t>
      </w:r>
    </w:p>
    <w:p w:rsidR="006B14BC" w:rsidRPr="00FD5DFB" w:rsidRDefault="006B14BC" w:rsidP="003C06EF">
      <w:pPr>
        <w:tabs>
          <w:tab w:val="left" w:pos="4140"/>
        </w:tabs>
        <w:spacing w:after="0"/>
        <w:rPr>
          <w:sz w:val="18"/>
          <w:szCs w:val="18"/>
        </w:rPr>
      </w:pPr>
      <w:r w:rsidRPr="00FD5DFB">
        <w:rPr>
          <w:sz w:val="18"/>
          <w:szCs w:val="18"/>
        </w:rPr>
        <w:t>Henrik Ryberg, 1:e kemist, Sahlgrenska</w:t>
      </w:r>
    </w:p>
    <w:p w:rsidR="006B14BC" w:rsidRPr="00BD58AF" w:rsidRDefault="006B14BC" w:rsidP="00BD58AF">
      <w:pPr>
        <w:tabs>
          <w:tab w:val="left" w:pos="4140"/>
        </w:tabs>
        <w:spacing w:after="0"/>
        <w:rPr>
          <w:sz w:val="18"/>
          <w:szCs w:val="18"/>
        </w:rPr>
      </w:pPr>
    </w:p>
    <w:p w:rsidR="006B14BC" w:rsidRPr="003D776E" w:rsidRDefault="006B14BC" w:rsidP="00074A19">
      <w:pPr>
        <w:rPr>
          <w:sz w:val="32"/>
          <w:szCs w:val="32"/>
        </w:rPr>
      </w:pPr>
      <w:r w:rsidRPr="003D776E">
        <w:rPr>
          <w:sz w:val="32"/>
          <w:szCs w:val="32"/>
        </w:rPr>
        <w:t>Innehåll</w:t>
      </w:r>
    </w:p>
    <w:p w:rsidR="006B14BC" w:rsidRPr="003D776E" w:rsidRDefault="006B14BC" w:rsidP="006C768D">
      <w:pPr>
        <w:spacing w:after="0"/>
        <w:rPr>
          <w:sz w:val="28"/>
          <w:szCs w:val="28"/>
        </w:rPr>
      </w:pPr>
      <w:r w:rsidRPr="003D776E">
        <w:rPr>
          <w:sz w:val="28"/>
          <w:szCs w:val="28"/>
        </w:rPr>
        <w:t>Nuläget och Utmaning</w:t>
      </w:r>
    </w:p>
    <w:p w:rsidR="006B14BC" w:rsidRPr="003D776E" w:rsidRDefault="006B14BC" w:rsidP="006C768D">
      <w:pPr>
        <w:pStyle w:val="ListParagraph"/>
        <w:numPr>
          <w:ilvl w:val="0"/>
          <w:numId w:val="4"/>
        </w:numPr>
        <w:spacing w:after="0"/>
        <w:rPr>
          <w:i/>
          <w:sz w:val="20"/>
          <w:szCs w:val="20"/>
        </w:rPr>
      </w:pPr>
      <w:r w:rsidRPr="003D776E">
        <w:rPr>
          <w:i/>
          <w:sz w:val="20"/>
          <w:szCs w:val="20"/>
        </w:rPr>
        <w:t>Vetenskap och Sjukvård i transformering</w:t>
      </w:r>
    </w:p>
    <w:p w:rsidR="006B14BC" w:rsidRDefault="006B14BC" w:rsidP="006C768D">
      <w:pPr>
        <w:pStyle w:val="ListParagraph"/>
        <w:numPr>
          <w:ilvl w:val="0"/>
          <w:numId w:val="4"/>
        </w:numPr>
        <w:spacing w:after="0"/>
        <w:rPr>
          <w:i/>
          <w:sz w:val="20"/>
          <w:szCs w:val="20"/>
        </w:rPr>
      </w:pPr>
      <w:r w:rsidRPr="000224E8">
        <w:rPr>
          <w:i/>
          <w:sz w:val="20"/>
          <w:szCs w:val="20"/>
        </w:rPr>
        <w:t xml:space="preserve">Kompetensprofiler och roller på svenska medicinska laboratorier </w:t>
      </w:r>
    </w:p>
    <w:p w:rsidR="006B14BC" w:rsidRPr="000224E8" w:rsidRDefault="006B14BC" w:rsidP="006C768D">
      <w:pPr>
        <w:pStyle w:val="ListParagraph"/>
        <w:numPr>
          <w:ilvl w:val="0"/>
          <w:numId w:val="4"/>
        </w:numPr>
        <w:spacing w:after="0"/>
        <w:rPr>
          <w:i/>
          <w:sz w:val="20"/>
          <w:szCs w:val="20"/>
        </w:rPr>
      </w:pPr>
      <w:r w:rsidRPr="000224E8">
        <w:rPr>
          <w:i/>
          <w:sz w:val="20"/>
          <w:szCs w:val="20"/>
        </w:rPr>
        <w:t>Servicekrav och utveckling inom klinisk kemi - kundrelation</w:t>
      </w:r>
    </w:p>
    <w:p w:rsidR="006B14BC" w:rsidRPr="003D776E" w:rsidRDefault="006B14BC" w:rsidP="006C768D">
      <w:pPr>
        <w:pStyle w:val="ListParagraph"/>
        <w:numPr>
          <w:ilvl w:val="0"/>
          <w:numId w:val="4"/>
        </w:numPr>
        <w:spacing w:after="0"/>
        <w:rPr>
          <w:i/>
          <w:sz w:val="20"/>
          <w:szCs w:val="20"/>
        </w:rPr>
      </w:pPr>
      <w:r w:rsidRPr="003D776E">
        <w:rPr>
          <w:i/>
          <w:sz w:val="20"/>
          <w:szCs w:val="20"/>
        </w:rPr>
        <w:t>Behov och brister i kompetensförsörjning</w:t>
      </w:r>
    </w:p>
    <w:p w:rsidR="006B14BC" w:rsidRPr="003D776E" w:rsidRDefault="006B14BC" w:rsidP="00CA4557">
      <w:pPr>
        <w:pStyle w:val="ListParagraph"/>
        <w:numPr>
          <w:ilvl w:val="0"/>
          <w:numId w:val="4"/>
        </w:numPr>
        <w:spacing w:after="0"/>
        <w:rPr>
          <w:i/>
          <w:sz w:val="20"/>
          <w:szCs w:val="20"/>
        </w:rPr>
      </w:pPr>
      <w:r w:rsidRPr="003D776E">
        <w:rPr>
          <w:i/>
          <w:sz w:val="20"/>
          <w:szCs w:val="20"/>
        </w:rPr>
        <w:t xml:space="preserve">Sjukhuskemistens roll </w:t>
      </w:r>
      <w:r>
        <w:rPr>
          <w:i/>
          <w:sz w:val="20"/>
          <w:szCs w:val="20"/>
        </w:rPr>
        <w:t>—</w:t>
      </w:r>
      <w:r w:rsidRPr="003D776E">
        <w:rPr>
          <w:i/>
          <w:sz w:val="20"/>
          <w:szCs w:val="20"/>
        </w:rPr>
        <w:t xml:space="preserve"> tradition och nuläge</w:t>
      </w:r>
    </w:p>
    <w:p w:rsidR="006B14BC" w:rsidRPr="003D776E" w:rsidRDefault="006B14BC" w:rsidP="00BA4D75">
      <w:pPr>
        <w:spacing w:after="0"/>
        <w:ind w:left="284"/>
        <w:rPr>
          <w:i/>
          <w:sz w:val="16"/>
          <w:szCs w:val="16"/>
        </w:rPr>
      </w:pPr>
    </w:p>
    <w:p w:rsidR="006B14BC" w:rsidRPr="003D776E" w:rsidRDefault="006B14BC" w:rsidP="006C768D">
      <w:pPr>
        <w:spacing w:after="0"/>
        <w:rPr>
          <w:sz w:val="28"/>
          <w:szCs w:val="28"/>
        </w:rPr>
      </w:pPr>
      <w:r w:rsidRPr="003D776E">
        <w:rPr>
          <w:sz w:val="28"/>
          <w:szCs w:val="28"/>
        </w:rPr>
        <w:t>Situation ”</w:t>
      </w:r>
      <w:r>
        <w:rPr>
          <w:sz w:val="28"/>
          <w:szCs w:val="28"/>
        </w:rPr>
        <w:t>s</w:t>
      </w:r>
      <w:r w:rsidRPr="003D776E">
        <w:rPr>
          <w:sz w:val="28"/>
          <w:szCs w:val="28"/>
        </w:rPr>
        <w:t xml:space="preserve">jukhuskemist” i </w:t>
      </w:r>
      <w:r>
        <w:rPr>
          <w:sz w:val="28"/>
          <w:szCs w:val="28"/>
        </w:rPr>
        <w:t>v</w:t>
      </w:r>
      <w:r w:rsidRPr="003D776E">
        <w:rPr>
          <w:sz w:val="28"/>
          <w:szCs w:val="28"/>
        </w:rPr>
        <w:t xml:space="preserve">ården (genomförd </w:t>
      </w:r>
      <w:r>
        <w:rPr>
          <w:sz w:val="28"/>
          <w:szCs w:val="28"/>
        </w:rPr>
        <w:t>förfrågning</w:t>
      </w:r>
      <w:r w:rsidRPr="003D776E">
        <w:rPr>
          <w:sz w:val="28"/>
          <w:szCs w:val="28"/>
        </w:rPr>
        <w:t>)</w:t>
      </w:r>
    </w:p>
    <w:p w:rsidR="006B14BC" w:rsidRPr="003D776E" w:rsidRDefault="006B14BC" w:rsidP="006C768D">
      <w:pPr>
        <w:pStyle w:val="ListParagraph"/>
        <w:numPr>
          <w:ilvl w:val="0"/>
          <w:numId w:val="5"/>
        </w:numPr>
        <w:spacing w:after="0"/>
        <w:rPr>
          <w:sz w:val="20"/>
          <w:szCs w:val="20"/>
        </w:rPr>
      </w:pPr>
      <w:r w:rsidRPr="003D776E">
        <w:rPr>
          <w:i/>
          <w:sz w:val="20"/>
          <w:szCs w:val="20"/>
        </w:rPr>
        <w:t xml:space="preserve">Upplägg av </w:t>
      </w:r>
      <w:r>
        <w:rPr>
          <w:i/>
          <w:sz w:val="20"/>
          <w:szCs w:val="20"/>
        </w:rPr>
        <w:t>förfrågning</w:t>
      </w:r>
    </w:p>
    <w:p w:rsidR="006B14BC" w:rsidRPr="003D776E" w:rsidRDefault="006B14BC" w:rsidP="006C768D">
      <w:pPr>
        <w:pStyle w:val="ListParagraph"/>
        <w:numPr>
          <w:ilvl w:val="0"/>
          <w:numId w:val="5"/>
        </w:numPr>
        <w:rPr>
          <w:sz w:val="20"/>
          <w:szCs w:val="20"/>
        </w:rPr>
      </w:pPr>
      <w:r w:rsidRPr="003D776E">
        <w:rPr>
          <w:i/>
          <w:sz w:val="20"/>
          <w:szCs w:val="20"/>
        </w:rPr>
        <w:t xml:space="preserve">Genomförd </w:t>
      </w:r>
      <w:r>
        <w:rPr>
          <w:i/>
          <w:sz w:val="20"/>
          <w:szCs w:val="20"/>
        </w:rPr>
        <w:t>förfrågning</w:t>
      </w:r>
      <w:r w:rsidRPr="003D776E">
        <w:rPr>
          <w:i/>
          <w:sz w:val="20"/>
          <w:szCs w:val="20"/>
        </w:rPr>
        <w:t xml:space="preserve"> </w:t>
      </w:r>
    </w:p>
    <w:p w:rsidR="006B14BC" w:rsidRPr="003D776E" w:rsidRDefault="006B14BC" w:rsidP="006C768D">
      <w:pPr>
        <w:pStyle w:val="ListParagraph"/>
        <w:numPr>
          <w:ilvl w:val="0"/>
          <w:numId w:val="5"/>
        </w:numPr>
        <w:rPr>
          <w:i/>
          <w:sz w:val="20"/>
          <w:szCs w:val="20"/>
        </w:rPr>
      </w:pPr>
      <w:r w:rsidRPr="003D776E">
        <w:rPr>
          <w:i/>
          <w:sz w:val="20"/>
          <w:szCs w:val="20"/>
        </w:rPr>
        <w:t>Nuläget/variation</w:t>
      </w:r>
    </w:p>
    <w:p w:rsidR="006B14BC" w:rsidRPr="003D776E" w:rsidRDefault="006B14BC" w:rsidP="006C768D">
      <w:pPr>
        <w:pStyle w:val="ListParagraph"/>
        <w:numPr>
          <w:ilvl w:val="0"/>
          <w:numId w:val="5"/>
        </w:numPr>
        <w:rPr>
          <w:i/>
          <w:sz w:val="20"/>
          <w:szCs w:val="20"/>
        </w:rPr>
      </w:pPr>
      <w:r w:rsidRPr="003D776E">
        <w:rPr>
          <w:i/>
          <w:sz w:val="20"/>
          <w:szCs w:val="20"/>
        </w:rPr>
        <w:t>Icke välutnyttjad resurs</w:t>
      </w:r>
    </w:p>
    <w:p w:rsidR="006B14BC" w:rsidRPr="003D776E" w:rsidRDefault="006B14BC" w:rsidP="006C768D">
      <w:pPr>
        <w:pStyle w:val="ListParagraph"/>
        <w:numPr>
          <w:ilvl w:val="0"/>
          <w:numId w:val="5"/>
        </w:numPr>
        <w:rPr>
          <w:sz w:val="20"/>
          <w:szCs w:val="20"/>
        </w:rPr>
      </w:pPr>
      <w:r w:rsidRPr="003D776E">
        <w:rPr>
          <w:i/>
          <w:sz w:val="20"/>
          <w:szCs w:val="20"/>
        </w:rPr>
        <w:t>Utrymme för förbättringar</w:t>
      </w:r>
    </w:p>
    <w:p w:rsidR="006B14BC" w:rsidRPr="003D776E" w:rsidRDefault="006B14BC" w:rsidP="006C768D">
      <w:pPr>
        <w:spacing w:after="0"/>
        <w:rPr>
          <w:sz w:val="28"/>
          <w:szCs w:val="28"/>
        </w:rPr>
      </w:pPr>
      <w:r w:rsidRPr="003D776E">
        <w:rPr>
          <w:sz w:val="28"/>
          <w:szCs w:val="28"/>
        </w:rPr>
        <w:t xml:space="preserve">Svensk </w:t>
      </w:r>
      <w:r>
        <w:rPr>
          <w:sz w:val="28"/>
          <w:szCs w:val="28"/>
        </w:rPr>
        <w:t>m</w:t>
      </w:r>
      <w:r w:rsidRPr="003D776E">
        <w:rPr>
          <w:sz w:val="28"/>
          <w:szCs w:val="28"/>
        </w:rPr>
        <w:t xml:space="preserve">odell för utbildning och </w:t>
      </w:r>
      <w:r>
        <w:rPr>
          <w:sz w:val="28"/>
          <w:szCs w:val="28"/>
        </w:rPr>
        <w:t>t</w:t>
      </w:r>
      <w:r w:rsidRPr="003D776E">
        <w:rPr>
          <w:sz w:val="28"/>
          <w:szCs w:val="28"/>
        </w:rPr>
        <w:t>eamorienterad verksamhet</w:t>
      </w:r>
    </w:p>
    <w:p w:rsidR="006B14BC" w:rsidRPr="003D776E" w:rsidRDefault="006B14BC" w:rsidP="006C768D">
      <w:pPr>
        <w:pStyle w:val="ListParagraph"/>
        <w:numPr>
          <w:ilvl w:val="0"/>
          <w:numId w:val="6"/>
        </w:numPr>
        <w:spacing w:after="0"/>
        <w:rPr>
          <w:i/>
          <w:sz w:val="20"/>
          <w:szCs w:val="20"/>
        </w:rPr>
      </w:pPr>
      <w:r w:rsidRPr="003D776E">
        <w:rPr>
          <w:i/>
          <w:sz w:val="20"/>
          <w:szCs w:val="20"/>
        </w:rPr>
        <w:t xml:space="preserve">Det multidisciplinära teamet </w:t>
      </w:r>
      <w:r>
        <w:rPr>
          <w:i/>
          <w:sz w:val="20"/>
          <w:szCs w:val="20"/>
        </w:rPr>
        <w:t>—</w:t>
      </w:r>
      <w:r w:rsidRPr="003D776E">
        <w:rPr>
          <w:i/>
          <w:sz w:val="20"/>
          <w:szCs w:val="20"/>
        </w:rPr>
        <w:t xml:space="preserve"> </w:t>
      </w:r>
      <w:r>
        <w:rPr>
          <w:i/>
          <w:sz w:val="20"/>
          <w:szCs w:val="20"/>
        </w:rPr>
        <w:t>r</w:t>
      </w:r>
      <w:r w:rsidRPr="003D776E">
        <w:rPr>
          <w:i/>
          <w:sz w:val="20"/>
          <w:szCs w:val="20"/>
        </w:rPr>
        <w:t xml:space="preserve">elationer och </w:t>
      </w:r>
      <w:r>
        <w:rPr>
          <w:i/>
          <w:sz w:val="20"/>
          <w:szCs w:val="20"/>
        </w:rPr>
        <w:t>t</w:t>
      </w:r>
      <w:r w:rsidRPr="003D776E">
        <w:rPr>
          <w:i/>
          <w:sz w:val="20"/>
          <w:szCs w:val="20"/>
        </w:rPr>
        <w:t>eamorganisation för bättre resursanvändning</w:t>
      </w:r>
    </w:p>
    <w:p w:rsidR="006B14BC" w:rsidRPr="003D776E" w:rsidRDefault="006B14BC" w:rsidP="006C768D">
      <w:pPr>
        <w:pStyle w:val="ListParagraph"/>
        <w:numPr>
          <w:ilvl w:val="0"/>
          <w:numId w:val="6"/>
        </w:numPr>
        <w:spacing w:after="0"/>
        <w:rPr>
          <w:i/>
          <w:sz w:val="20"/>
          <w:szCs w:val="20"/>
        </w:rPr>
      </w:pPr>
      <w:r w:rsidRPr="003D776E">
        <w:rPr>
          <w:i/>
          <w:sz w:val="20"/>
          <w:szCs w:val="20"/>
        </w:rPr>
        <w:t xml:space="preserve">Harmonisering av utbildning och yrkesroller inom EU </w:t>
      </w:r>
      <w:r>
        <w:rPr>
          <w:i/>
          <w:sz w:val="20"/>
          <w:szCs w:val="20"/>
        </w:rPr>
        <w:t>—</w:t>
      </w:r>
      <w:r w:rsidRPr="003D776E">
        <w:rPr>
          <w:i/>
          <w:sz w:val="20"/>
          <w:szCs w:val="20"/>
        </w:rPr>
        <w:t xml:space="preserve"> samordning</w:t>
      </w:r>
    </w:p>
    <w:p w:rsidR="006B14BC" w:rsidRPr="003D776E" w:rsidRDefault="006B14BC" w:rsidP="006C768D">
      <w:pPr>
        <w:pStyle w:val="ListParagraph"/>
        <w:numPr>
          <w:ilvl w:val="0"/>
          <w:numId w:val="6"/>
        </w:numPr>
        <w:rPr>
          <w:i/>
          <w:sz w:val="20"/>
          <w:szCs w:val="20"/>
        </w:rPr>
      </w:pPr>
      <w:r w:rsidRPr="003D776E">
        <w:rPr>
          <w:i/>
          <w:sz w:val="20"/>
          <w:szCs w:val="20"/>
        </w:rPr>
        <w:t>Skapa syllabus ”</w:t>
      </w:r>
      <w:r>
        <w:rPr>
          <w:i/>
          <w:sz w:val="20"/>
          <w:szCs w:val="20"/>
        </w:rPr>
        <w:t>s</w:t>
      </w:r>
      <w:r w:rsidRPr="003D776E">
        <w:rPr>
          <w:i/>
          <w:sz w:val="20"/>
          <w:szCs w:val="20"/>
        </w:rPr>
        <w:t xml:space="preserve">jukhuskemist” </w:t>
      </w:r>
    </w:p>
    <w:p w:rsidR="006B14BC" w:rsidRPr="003D776E" w:rsidRDefault="006B14BC" w:rsidP="006C768D">
      <w:pPr>
        <w:pStyle w:val="ListParagraph"/>
        <w:numPr>
          <w:ilvl w:val="0"/>
          <w:numId w:val="6"/>
        </w:numPr>
        <w:rPr>
          <w:i/>
          <w:sz w:val="20"/>
          <w:szCs w:val="20"/>
        </w:rPr>
      </w:pPr>
      <w:r w:rsidRPr="003D776E">
        <w:rPr>
          <w:i/>
          <w:sz w:val="20"/>
          <w:szCs w:val="20"/>
        </w:rPr>
        <w:t xml:space="preserve">EC4RC syllabus ramverk </w:t>
      </w:r>
    </w:p>
    <w:p w:rsidR="006B14BC" w:rsidRPr="003D776E" w:rsidRDefault="006B14BC" w:rsidP="006C768D">
      <w:pPr>
        <w:pStyle w:val="ListParagraph"/>
        <w:numPr>
          <w:ilvl w:val="0"/>
          <w:numId w:val="6"/>
        </w:numPr>
        <w:rPr>
          <w:i/>
          <w:sz w:val="20"/>
          <w:szCs w:val="20"/>
        </w:rPr>
      </w:pPr>
      <w:r w:rsidRPr="003D776E">
        <w:rPr>
          <w:i/>
          <w:sz w:val="20"/>
          <w:szCs w:val="20"/>
        </w:rPr>
        <w:t xml:space="preserve">Checklista </w:t>
      </w:r>
      <w:r>
        <w:rPr>
          <w:i/>
          <w:sz w:val="20"/>
          <w:szCs w:val="20"/>
        </w:rPr>
        <w:t>s</w:t>
      </w:r>
      <w:r w:rsidRPr="003D776E">
        <w:rPr>
          <w:i/>
          <w:sz w:val="20"/>
          <w:szCs w:val="20"/>
        </w:rPr>
        <w:t>vensk klinisk kemist (läkare)</w:t>
      </w:r>
    </w:p>
    <w:p w:rsidR="006B14BC" w:rsidRPr="003D776E" w:rsidRDefault="006B14BC" w:rsidP="006C768D">
      <w:pPr>
        <w:pStyle w:val="ListParagraph"/>
        <w:numPr>
          <w:ilvl w:val="0"/>
          <w:numId w:val="6"/>
        </w:numPr>
        <w:rPr>
          <w:i/>
          <w:sz w:val="20"/>
          <w:szCs w:val="20"/>
        </w:rPr>
      </w:pPr>
      <w:r w:rsidRPr="003D776E">
        <w:rPr>
          <w:i/>
          <w:sz w:val="20"/>
          <w:szCs w:val="20"/>
        </w:rPr>
        <w:t xml:space="preserve">Utbildningsprogram </w:t>
      </w:r>
      <w:r>
        <w:rPr>
          <w:i/>
          <w:sz w:val="20"/>
          <w:szCs w:val="20"/>
        </w:rPr>
        <w:t>s</w:t>
      </w:r>
      <w:r w:rsidRPr="003D776E">
        <w:rPr>
          <w:i/>
          <w:sz w:val="20"/>
          <w:szCs w:val="20"/>
        </w:rPr>
        <w:t>jukhusgenetiker</w:t>
      </w:r>
    </w:p>
    <w:p w:rsidR="006B14BC" w:rsidRPr="003D776E" w:rsidRDefault="006B14BC" w:rsidP="006C768D">
      <w:pPr>
        <w:pStyle w:val="ListParagraph"/>
        <w:numPr>
          <w:ilvl w:val="0"/>
          <w:numId w:val="6"/>
        </w:numPr>
        <w:rPr>
          <w:i/>
          <w:sz w:val="20"/>
          <w:szCs w:val="20"/>
        </w:rPr>
      </w:pPr>
      <w:r w:rsidRPr="003D776E">
        <w:rPr>
          <w:i/>
          <w:sz w:val="20"/>
          <w:szCs w:val="20"/>
        </w:rPr>
        <w:t xml:space="preserve">Utbildningsprogram </w:t>
      </w:r>
      <w:r>
        <w:rPr>
          <w:i/>
          <w:sz w:val="20"/>
          <w:szCs w:val="20"/>
        </w:rPr>
        <w:t>s</w:t>
      </w:r>
      <w:r w:rsidRPr="003D776E">
        <w:rPr>
          <w:i/>
          <w:sz w:val="20"/>
          <w:szCs w:val="20"/>
        </w:rPr>
        <w:t>jukhusfysiker</w:t>
      </w:r>
    </w:p>
    <w:p w:rsidR="006B14BC" w:rsidRPr="003D776E" w:rsidRDefault="006B14BC" w:rsidP="006C768D">
      <w:pPr>
        <w:pStyle w:val="ListParagraph"/>
        <w:numPr>
          <w:ilvl w:val="0"/>
          <w:numId w:val="6"/>
        </w:numPr>
        <w:rPr>
          <w:i/>
          <w:sz w:val="20"/>
          <w:szCs w:val="20"/>
        </w:rPr>
      </w:pPr>
      <w:r>
        <w:rPr>
          <w:i/>
          <w:sz w:val="20"/>
          <w:szCs w:val="20"/>
        </w:rPr>
        <w:t xml:space="preserve">Utbildningsprogram </w:t>
      </w:r>
      <w:r w:rsidRPr="003D776E">
        <w:rPr>
          <w:i/>
          <w:sz w:val="20"/>
          <w:szCs w:val="20"/>
        </w:rPr>
        <w:t>BMA</w:t>
      </w:r>
    </w:p>
    <w:p w:rsidR="006B14BC" w:rsidRPr="003D776E" w:rsidRDefault="006B14BC" w:rsidP="006C768D">
      <w:pPr>
        <w:pStyle w:val="ListParagraph"/>
        <w:numPr>
          <w:ilvl w:val="0"/>
          <w:numId w:val="6"/>
        </w:numPr>
        <w:rPr>
          <w:i/>
          <w:sz w:val="20"/>
          <w:szCs w:val="20"/>
        </w:rPr>
      </w:pPr>
      <w:r w:rsidRPr="003D776E">
        <w:rPr>
          <w:i/>
          <w:sz w:val="20"/>
          <w:szCs w:val="20"/>
        </w:rPr>
        <w:t>Benchmark ”</w:t>
      </w:r>
      <w:r>
        <w:rPr>
          <w:i/>
          <w:sz w:val="20"/>
          <w:szCs w:val="20"/>
        </w:rPr>
        <w:t>s</w:t>
      </w:r>
      <w:r w:rsidRPr="003D776E">
        <w:rPr>
          <w:i/>
          <w:sz w:val="20"/>
          <w:szCs w:val="20"/>
        </w:rPr>
        <w:t>jukhuskemister” Finland</w:t>
      </w:r>
    </w:p>
    <w:p w:rsidR="006B14BC" w:rsidRPr="000224E8" w:rsidRDefault="006B14BC" w:rsidP="006C768D">
      <w:pPr>
        <w:pStyle w:val="ListParagraph"/>
        <w:numPr>
          <w:ilvl w:val="0"/>
          <w:numId w:val="6"/>
        </w:numPr>
        <w:rPr>
          <w:i/>
          <w:sz w:val="20"/>
          <w:szCs w:val="20"/>
          <w:lang w:val="en-GB"/>
        </w:rPr>
      </w:pPr>
      <w:r w:rsidRPr="000224E8">
        <w:rPr>
          <w:i/>
          <w:sz w:val="20"/>
          <w:szCs w:val="20"/>
          <w:lang w:val="en-GB"/>
        </w:rPr>
        <w:t>Benchmark ”Modernization Scientist Career” NHS-</w:t>
      </w:r>
      <w:r>
        <w:rPr>
          <w:i/>
          <w:sz w:val="20"/>
          <w:szCs w:val="20"/>
          <w:lang w:val="en-GB"/>
        </w:rPr>
        <w:t>Storbritannien</w:t>
      </w:r>
    </w:p>
    <w:p w:rsidR="006B14BC" w:rsidRPr="003D776E" w:rsidRDefault="006B14BC" w:rsidP="006C768D">
      <w:pPr>
        <w:pStyle w:val="ListParagraph"/>
        <w:numPr>
          <w:ilvl w:val="0"/>
          <w:numId w:val="6"/>
        </w:numPr>
        <w:rPr>
          <w:i/>
          <w:sz w:val="20"/>
          <w:szCs w:val="20"/>
        </w:rPr>
      </w:pPr>
      <w:r w:rsidRPr="003D776E">
        <w:rPr>
          <w:i/>
          <w:sz w:val="20"/>
          <w:szCs w:val="20"/>
        </w:rPr>
        <w:t xml:space="preserve">Reformerad </w:t>
      </w:r>
      <w:r>
        <w:rPr>
          <w:i/>
          <w:sz w:val="20"/>
          <w:szCs w:val="20"/>
        </w:rPr>
        <w:t>l</w:t>
      </w:r>
      <w:r w:rsidRPr="003D776E">
        <w:rPr>
          <w:i/>
          <w:sz w:val="20"/>
          <w:szCs w:val="20"/>
        </w:rPr>
        <w:t xml:space="preserve">äkarutbildning </w:t>
      </w:r>
      <w:r>
        <w:rPr>
          <w:i/>
          <w:sz w:val="20"/>
          <w:szCs w:val="20"/>
        </w:rPr>
        <w:t>—</w:t>
      </w:r>
      <w:r w:rsidRPr="003D776E">
        <w:rPr>
          <w:i/>
          <w:sz w:val="20"/>
          <w:szCs w:val="20"/>
        </w:rPr>
        <w:t xml:space="preserve"> </w:t>
      </w:r>
      <w:r>
        <w:rPr>
          <w:i/>
          <w:sz w:val="20"/>
          <w:szCs w:val="20"/>
        </w:rPr>
        <w:t>u</w:t>
      </w:r>
      <w:r w:rsidRPr="003D776E">
        <w:rPr>
          <w:i/>
          <w:sz w:val="20"/>
          <w:szCs w:val="20"/>
        </w:rPr>
        <w:t>tbildningsanstalter och utbildningsprogram</w:t>
      </w:r>
    </w:p>
    <w:p w:rsidR="006B14BC" w:rsidRPr="003D776E" w:rsidRDefault="006B14BC" w:rsidP="006C768D">
      <w:pPr>
        <w:spacing w:after="0"/>
        <w:rPr>
          <w:sz w:val="28"/>
          <w:szCs w:val="28"/>
        </w:rPr>
      </w:pPr>
      <w:r w:rsidRPr="003D776E">
        <w:rPr>
          <w:sz w:val="28"/>
          <w:szCs w:val="28"/>
        </w:rPr>
        <w:t xml:space="preserve">Från nuläget till gemensam </w:t>
      </w:r>
      <w:r>
        <w:rPr>
          <w:sz w:val="28"/>
          <w:szCs w:val="28"/>
        </w:rPr>
        <w:t>k</w:t>
      </w:r>
      <w:r w:rsidRPr="003D776E">
        <w:rPr>
          <w:sz w:val="28"/>
          <w:szCs w:val="28"/>
        </w:rPr>
        <w:t>arriärsteg</w:t>
      </w:r>
      <w:r>
        <w:rPr>
          <w:sz w:val="28"/>
          <w:szCs w:val="28"/>
        </w:rPr>
        <w:t>e</w:t>
      </w:r>
    </w:p>
    <w:p w:rsidR="006B14BC" w:rsidRPr="003D776E" w:rsidRDefault="006B14BC" w:rsidP="006C768D">
      <w:pPr>
        <w:pStyle w:val="ListParagraph"/>
        <w:numPr>
          <w:ilvl w:val="0"/>
          <w:numId w:val="7"/>
        </w:numPr>
        <w:spacing w:after="0"/>
        <w:rPr>
          <w:i/>
          <w:sz w:val="20"/>
          <w:szCs w:val="20"/>
        </w:rPr>
      </w:pPr>
      <w:r w:rsidRPr="003D776E">
        <w:rPr>
          <w:i/>
          <w:sz w:val="20"/>
          <w:szCs w:val="20"/>
        </w:rPr>
        <w:t xml:space="preserve">Projekt modell </w:t>
      </w:r>
      <w:r>
        <w:rPr>
          <w:i/>
          <w:sz w:val="20"/>
          <w:szCs w:val="20"/>
        </w:rPr>
        <w:t>—</w:t>
      </w:r>
      <w:r w:rsidRPr="003D776E">
        <w:rPr>
          <w:i/>
          <w:sz w:val="20"/>
          <w:szCs w:val="20"/>
        </w:rPr>
        <w:t xml:space="preserve"> design och stegvis genomförande</w:t>
      </w:r>
    </w:p>
    <w:p w:rsidR="006B14BC" w:rsidRPr="003D776E" w:rsidRDefault="006B14BC" w:rsidP="006C768D">
      <w:pPr>
        <w:pStyle w:val="ListParagraph"/>
        <w:numPr>
          <w:ilvl w:val="0"/>
          <w:numId w:val="7"/>
        </w:numPr>
        <w:spacing w:after="0"/>
        <w:rPr>
          <w:i/>
          <w:sz w:val="20"/>
          <w:szCs w:val="20"/>
        </w:rPr>
      </w:pPr>
      <w:r w:rsidRPr="003D776E">
        <w:rPr>
          <w:i/>
          <w:sz w:val="20"/>
          <w:szCs w:val="20"/>
        </w:rPr>
        <w:t>Universitets</w:t>
      </w:r>
      <w:r>
        <w:rPr>
          <w:i/>
          <w:sz w:val="20"/>
          <w:szCs w:val="20"/>
        </w:rPr>
        <w:t>-</w:t>
      </w:r>
      <w:r w:rsidRPr="003D776E">
        <w:rPr>
          <w:i/>
          <w:sz w:val="20"/>
          <w:szCs w:val="20"/>
        </w:rPr>
        <w:t xml:space="preserve"> vs </w:t>
      </w:r>
      <w:r>
        <w:rPr>
          <w:i/>
          <w:sz w:val="20"/>
          <w:szCs w:val="20"/>
        </w:rPr>
        <w:t>r</w:t>
      </w:r>
      <w:r w:rsidRPr="003D776E">
        <w:rPr>
          <w:i/>
          <w:sz w:val="20"/>
          <w:szCs w:val="20"/>
        </w:rPr>
        <w:t xml:space="preserve">egional behovs-modell </w:t>
      </w:r>
    </w:p>
    <w:p w:rsidR="006B14BC" w:rsidRPr="003D776E" w:rsidRDefault="006B14BC" w:rsidP="006C768D">
      <w:pPr>
        <w:pStyle w:val="ListParagraph"/>
        <w:numPr>
          <w:ilvl w:val="0"/>
          <w:numId w:val="7"/>
        </w:numPr>
        <w:spacing w:after="0"/>
        <w:rPr>
          <w:i/>
          <w:sz w:val="20"/>
          <w:szCs w:val="20"/>
        </w:rPr>
      </w:pPr>
      <w:r w:rsidRPr="003D776E">
        <w:rPr>
          <w:i/>
          <w:sz w:val="20"/>
          <w:szCs w:val="20"/>
        </w:rPr>
        <w:t xml:space="preserve">Paradigmskifte </w:t>
      </w:r>
      <w:r>
        <w:rPr>
          <w:i/>
          <w:sz w:val="20"/>
          <w:szCs w:val="20"/>
        </w:rPr>
        <w:t>—</w:t>
      </w:r>
      <w:r w:rsidRPr="003D776E">
        <w:rPr>
          <w:i/>
          <w:sz w:val="20"/>
          <w:szCs w:val="20"/>
        </w:rPr>
        <w:t xml:space="preserve"> ”</w:t>
      </w:r>
      <w:r>
        <w:rPr>
          <w:i/>
          <w:sz w:val="20"/>
          <w:szCs w:val="20"/>
        </w:rPr>
        <w:t>c</w:t>
      </w:r>
      <w:r w:rsidRPr="003D776E">
        <w:rPr>
          <w:i/>
          <w:sz w:val="20"/>
          <w:szCs w:val="20"/>
        </w:rPr>
        <w:t xml:space="preserve">onnectedness” </w:t>
      </w:r>
      <w:r>
        <w:rPr>
          <w:i/>
          <w:sz w:val="20"/>
          <w:szCs w:val="20"/>
        </w:rPr>
        <w:t>—</w:t>
      </w:r>
      <w:r w:rsidRPr="003D776E">
        <w:rPr>
          <w:i/>
          <w:sz w:val="20"/>
          <w:szCs w:val="20"/>
        </w:rPr>
        <w:t xml:space="preserve"> </w:t>
      </w:r>
      <w:r>
        <w:rPr>
          <w:i/>
          <w:sz w:val="20"/>
          <w:szCs w:val="20"/>
        </w:rPr>
        <w:t>l</w:t>
      </w:r>
      <w:r w:rsidRPr="003D776E">
        <w:rPr>
          <w:i/>
          <w:sz w:val="20"/>
          <w:szCs w:val="20"/>
        </w:rPr>
        <w:t xml:space="preserve">ean </w:t>
      </w:r>
      <w:r>
        <w:rPr>
          <w:i/>
          <w:sz w:val="20"/>
          <w:szCs w:val="20"/>
        </w:rPr>
        <w:t>s</w:t>
      </w:r>
      <w:r w:rsidRPr="003D776E">
        <w:rPr>
          <w:i/>
          <w:sz w:val="20"/>
          <w:szCs w:val="20"/>
        </w:rPr>
        <w:t>jukvård/</w:t>
      </w:r>
      <w:r>
        <w:rPr>
          <w:i/>
          <w:sz w:val="20"/>
          <w:szCs w:val="20"/>
        </w:rPr>
        <w:t>m</w:t>
      </w:r>
      <w:r w:rsidRPr="003D776E">
        <w:rPr>
          <w:i/>
          <w:sz w:val="20"/>
          <w:szCs w:val="20"/>
        </w:rPr>
        <w:t xml:space="preserve">edicinsk </w:t>
      </w:r>
      <w:r>
        <w:rPr>
          <w:i/>
          <w:sz w:val="20"/>
          <w:szCs w:val="20"/>
        </w:rPr>
        <w:t>d</w:t>
      </w:r>
      <w:r w:rsidRPr="003D776E">
        <w:rPr>
          <w:i/>
          <w:sz w:val="20"/>
          <w:szCs w:val="20"/>
        </w:rPr>
        <w:t>iagnostik</w:t>
      </w:r>
    </w:p>
    <w:p w:rsidR="006B14BC" w:rsidRPr="003D776E" w:rsidRDefault="006B14BC" w:rsidP="006C768D">
      <w:pPr>
        <w:pStyle w:val="ListParagraph"/>
        <w:numPr>
          <w:ilvl w:val="0"/>
          <w:numId w:val="7"/>
        </w:numPr>
        <w:spacing w:after="0"/>
        <w:rPr>
          <w:b/>
          <w:i/>
          <w:sz w:val="20"/>
          <w:szCs w:val="20"/>
        </w:rPr>
      </w:pPr>
      <w:r w:rsidRPr="003D776E">
        <w:rPr>
          <w:i/>
          <w:sz w:val="20"/>
          <w:szCs w:val="20"/>
        </w:rPr>
        <w:t>Vision och nästa steg</w:t>
      </w:r>
    </w:p>
    <w:p w:rsidR="006B14BC" w:rsidRDefault="006B14BC" w:rsidP="00E32836">
      <w:pPr>
        <w:pStyle w:val="ListParagraph"/>
        <w:rPr>
          <w:sz w:val="28"/>
          <w:szCs w:val="28"/>
        </w:rPr>
      </w:pPr>
      <w:r>
        <w:rPr>
          <w:i/>
          <w:sz w:val="32"/>
          <w:szCs w:val="32"/>
        </w:rPr>
        <w:br w:type="page"/>
      </w:r>
      <w:r w:rsidRPr="00E32836">
        <w:rPr>
          <w:sz w:val="28"/>
          <w:szCs w:val="28"/>
        </w:rPr>
        <w:t>Nuläget och Utmaning</w:t>
      </w:r>
    </w:p>
    <w:p w:rsidR="006B14BC" w:rsidRPr="00E32836" w:rsidRDefault="006B14BC" w:rsidP="00E32836">
      <w:pPr>
        <w:pStyle w:val="ListParagraph"/>
        <w:rPr>
          <w:sz w:val="28"/>
          <w:szCs w:val="28"/>
        </w:rPr>
      </w:pPr>
    </w:p>
    <w:p w:rsidR="006B14BC" w:rsidRDefault="006B14BC" w:rsidP="00E32836">
      <w:pPr>
        <w:pStyle w:val="ListParagraph"/>
        <w:rPr>
          <w:i/>
        </w:rPr>
      </w:pPr>
      <w:r w:rsidRPr="00E32836">
        <w:rPr>
          <w:i/>
        </w:rPr>
        <w:t>Vetenskap och Sjukvård i transformering</w:t>
      </w:r>
    </w:p>
    <w:p w:rsidR="006B14BC" w:rsidRDefault="006B14BC" w:rsidP="00E11A39">
      <w:pPr>
        <w:pStyle w:val="ListParagraph"/>
      </w:pPr>
      <w:r>
        <w:t>Biologisk och medicinsk vetenskap befinner sig i en kraftigt expansiv fas och samtidigt genomgår sjukvården som helhet en anpassning/transformering av arbetssätt och prioriteringar för att möta ökade vårdkrav. Betydelsen av medicinsk diagnostik ökar och kräver satsningar på 1) utbildning, 2) nya arbetssätt och 3) översättning av ny biologisk kunskap till praktisk medicin (translationell medicin)</w:t>
      </w:r>
    </w:p>
    <w:p w:rsidR="006B14BC" w:rsidRPr="00E11A39" w:rsidRDefault="006B14BC" w:rsidP="00E11A39">
      <w:pPr>
        <w:pStyle w:val="ListParagraph"/>
      </w:pPr>
    </w:p>
    <w:p w:rsidR="006B14BC" w:rsidRPr="00E32836" w:rsidRDefault="006B14BC" w:rsidP="0040354F">
      <w:pPr>
        <w:pStyle w:val="ListParagraph"/>
        <w:rPr>
          <w:i/>
        </w:rPr>
      </w:pPr>
      <w:r w:rsidRPr="00E32836">
        <w:rPr>
          <w:i/>
        </w:rPr>
        <w:t>Kompetensprofiler och roller på svenska medicinska laboratorier</w:t>
      </w:r>
    </w:p>
    <w:p w:rsidR="006B14BC" w:rsidRPr="00634801" w:rsidRDefault="006B14BC" w:rsidP="00E11A39">
      <w:pPr>
        <w:pStyle w:val="ListParagraph"/>
      </w:pPr>
      <w:r w:rsidRPr="007172A9">
        <w:rPr>
          <w:noProof/>
          <w:lang w:eastAsia="sv-SE"/>
        </w:rPr>
        <w:pict>
          <v:shape id="Bildobjekt 2" o:spid="_x0000_i1030" type="#_x0000_t75" style="width:396pt;height:263.25pt;visibility:visible">
            <v:imagedata r:id="rId8" o:title=""/>
          </v:shape>
        </w:pict>
      </w:r>
    </w:p>
    <w:p w:rsidR="006B14BC" w:rsidRPr="00E11A39" w:rsidRDefault="006B14BC" w:rsidP="00E11A39">
      <w:pPr>
        <w:pStyle w:val="ListParagraph"/>
        <w:rPr>
          <w:sz w:val="16"/>
          <w:szCs w:val="16"/>
        </w:rPr>
      </w:pPr>
      <w:r w:rsidRPr="00E11A39">
        <w:rPr>
          <w:sz w:val="16"/>
          <w:szCs w:val="16"/>
        </w:rPr>
        <w:t xml:space="preserve">*) organiserade i; 1) specialistläkarföreningar, 2) </w:t>
      </w:r>
      <w:r>
        <w:rPr>
          <w:sz w:val="16"/>
          <w:szCs w:val="16"/>
        </w:rPr>
        <w:t>läkarnas ämnes</w:t>
      </w:r>
      <w:r w:rsidRPr="00E11A39">
        <w:rPr>
          <w:sz w:val="16"/>
          <w:szCs w:val="16"/>
        </w:rPr>
        <w:t xml:space="preserve">föreningar öppna för </w:t>
      </w:r>
      <w:r>
        <w:rPr>
          <w:sz w:val="16"/>
          <w:szCs w:val="16"/>
        </w:rPr>
        <w:t>flera</w:t>
      </w:r>
      <w:r w:rsidRPr="00E11A39">
        <w:rPr>
          <w:sz w:val="16"/>
          <w:szCs w:val="16"/>
        </w:rPr>
        <w:t xml:space="preserve"> yrkeskategorier</w:t>
      </w:r>
      <w:r>
        <w:rPr>
          <w:sz w:val="16"/>
          <w:szCs w:val="16"/>
        </w:rPr>
        <w:t xml:space="preserve"> t</w:t>
      </w:r>
      <w:r w:rsidRPr="00E11A39">
        <w:rPr>
          <w:sz w:val="16"/>
          <w:szCs w:val="16"/>
        </w:rPr>
        <w:t xml:space="preserve"> ex SFKK, </w:t>
      </w:r>
      <w:r>
        <w:rPr>
          <w:sz w:val="16"/>
          <w:szCs w:val="16"/>
        </w:rPr>
        <w:br/>
      </w:r>
      <w:r w:rsidRPr="00E11A39">
        <w:rPr>
          <w:sz w:val="16"/>
          <w:szCs w:val="16"/>
        </w:rPr>
        <w:t xml:space="preserve">3) </w:t>
      </w:r>
      <w:r>
        <w:rPr>
          <w:sz w:val="16"/>
          <w:szCs w:val="16"/>
        </w:rPr>
        <w:t>i Europa</w:t>
      </w:r>
      <w:r w:rsidRPr="00E11A39">
        <w:rPr>
          <w:sz w:val="16"/>
          <w:szCs w:val="16"/>
        </w:rPr>
        <w:t xml:space="preserve"> </w:t>
      </w:r>
      <w:r>
        <w:rPr>
          <w:sz w:val="16"/>
          <w:szCs w:val="16"/>
        </w:rPr>
        <w:t xml:space="preserve">delegat i </w:t>
      </w:r>
      <w:r w:rsidRPr="00E11A39">
        <w:rPr>
          <w:sz w:val="16"/>
          <w:szCs w:val="16"/>
        </w:rPr>
        <w:t>EFLM</w:t>
      </w:r>
      <w:r>
        <w:rPr>
          <w:sz w:val="16"/>
          <w:szCs w:val="16"/>
        </w:rPr>
        <w:t xml:space="preserve"> –</w:t>
      </w:r>
      <w:r w:rsidRPr="00E11A39">
        <w:rPr>
          <w:sz w:val="16"/>
          <w:szCs w:val="16"/>
        </w:rPr>
        <w:t xml:space="preserve"> UEMS</w:t>
      </w:r>
      <w:r>
        <w:rPr>
          <w:sz w:val="16"/>
          <w:szCs w:val="16"/>
        </w:rPr>
        <w:t>-</w:t>
      </w:r>
      <w:r w:rsidRPr="00E11A39">
        <w:rPr>
          <w:sz w:val="16"/>
          <w:szCs w:val="16"/>
        </w:rPr>
        <w:t>MB</w:t>
      </w:r>
    </w:p>
    <w:p w:rsidR="006B14BC" w:rsidRPr="00E11A39" w:rsidRDefault="006B14BC" w:rsidP="00E11A39">
      <w:pPr>
        <w:pStyle w:val="ListParagraph"/>
        <w:rPr>
          <w:sz w:val="16"/>
          <w:szCs w:val="16"/>
        </w:rPr>
      </w:pPr>
      <w:r w:rsidRPr="00E11A39">
        <w:rPr>
          <w:sz w:val="16"/>
          <w:szCs w:val="16"/>
        </w:rPr>
        <w:t>**) organiserade i; 1) Sjukhusfysikerna SSFF (Naturvetar</w:t>
      </w:r>
      <w:r>
        <w:rPr>
          <w:sz w:val="16"/>
          <w:szCs w:val="16"/>
        </w:rPr>
        <w:t>na</w:t>
      </w:r>
      <w:r w:rsidRPr="00E11A39">
        <w:rPr>
          <w:sz w:val="16"/>
          <w:szCs w:val="16"/>
        </w:rPr>
        <w:t xml:space="preserve">) </w:t>
      </w:r>
      <w:r>
        <w:rPr>
          <w:sz w:val="16"/>
          <w:szCs w:val="16"/>
        </w:rPr>
        <w:t>legitimerade</w:t>
      </w:r>
      <w:r w:rsidRPr="00E11A39">
        <w:rPr>
          <w:sz w:val="16"/>
          <w:szCs w:val="16"/>
        </w:rPr>
        <w:t xml:space="preserve">. 2) Sjukhusgenetikerna, examineras av </w:t>
      </w:r>
    </w:p>
    <w:p w:rsidR="006B14BC" w:rsidRPr="00E11A39" w:rsidRDefault="006B14BC" w:rsidP="00E11A39">
      <w:pPr>
        <w:pStyle w:val="ListParagraph"/>
        <w:rPr>
          <w:sz w:val="16"/>
          <w:szCs w:val="16"/>
        </w:rPr>
      </w:pPr>
      <w:r w:rsidRPr="00E11A39">
        <w:rPr>
          <w:sz w:val="16"/>
          <w:szCs w:val="16"/>
        </w:rPr>
        <w:t>SFMG (domineras av läkare), organiserade i SSG (Naturvetarna), 3) Sjukhuskemisterna - saknar</w:t>
      </w:r>
      <w:r>
        <w:rPr>
          <w:sz w:val="16"/>
          <w:szCs w:val="16"/>
        </w:rPr>
        <w:t xml:space="preserve"> </w:t>
      </w:r>
      <w:r w:rsidRPr="00E11A39">
        <w:rPr>
          <w:sz w:val="16"/>
          <w:szCs w:val="16"/>
        </w:rPr>
        <w:t>organiserad utbildning anslutna till SFKK (läkardominerad), organiserade i SSKF (</w:t>
      </w:r>
      <w:r>
        <w:rPr>
          <w:sz w:val="16"/>
          <w:szCs w:val="16"/>
        </w:rPr>
        <w:t>Sveriges Ingenjörer</w:t>
      </w:r>
      <w:r w:rsidRPr="00E11A39">
        <w:rPr>
          <w:sz w:val="16"/>
          <w:szCs w:val="16"/>
        </w:rPr>
        <w:t>),</w:t>
      </w:r>
      <w:r>
        <w:rPr>
          <w:sz w:val="16"/>
          <w:szCs w:val="16"/>
        </w:rPr>
        <w:t xml:space="preserve"> i Europa</w:t>
      </w:r>
      <w:r w:rsidRPr="00E11A39">
        <w:rPr>
          <w:sz w:val="16"/>
          <w:szCs w:val="16"/>
        </w:rPr>
        <w:t xml:space="preserve"> </w:t>
      </w:r>
      <w:r>
        <w:rPr>
          <w:sz w:val="16"/>
          <w:szCs w:val="16"/>
        </w:rPr>
        <w:t xml:space="preserve">delegat i </w:t>
      </w:r>
      <w:r w:rsidRPr="00E11A39">
        <w:rPr>
          <w:sz w:val="16"/>
          <w:szCs w:val="16"/>
        </w:rPr>
        <w:t>EFLM - EC4RC,</w:t>
      </w:r>
      <w:r>
        <w:rPr>
          <w:sz w:val="16"/>
          <w:szCs w:val="16"/>
        </w:rPr>
        <w:br/>
      </w:r>
      <w:r w:rsidRPr="00E11A39">
        <w:rPr>
          <w:sz w:val="16"/>
          <w:szCs w:val="16"/>
        </w:rPr>
        <w:t>4) Laboratorieingenjörerna anslutna till SFKK</w:t>
      </w:r>
      <w:r>
        <w:rPr>
          <w:sz w:val="16"/>
          <w:szCs w:val="16"/>
        </w:rPr>
        <w:t>,</w:t>
      </w:r>
      <w:r w:rsidRPr="00E11A39">
        <w:rPr>
          <w:sz w:val="16"/>
          <w:szCs w:val="16"/>
        </w:rPr>
        <w:t xml:space="preserve"> organiserade </w:t>
      </w:r>
      <w:r>
        <w:rPr>
          <w:sz w:val="16"/>
          <w:szCs w:val="16"/>
        </w:rPr>
        <w:t xml:space="preserve">i </w:t>
      </w:r>
      <w:r w:rsidRPr="00E11A39">
        <w:rPr>
          <w:sz w:val="16"/>
          <w:szCs w:val="16"/>
        </w:rPr>
        <w:t xml:space="preserve">SKKLF, 5) Mikrobiologer, </w:t>
      </w:r>
      <w:r>
        <w:rPr>
          <w:sz w:val="16"/>
          <w:szCs w:val="16"/>
        </w:rPr>
        <w:t>b</w:t>
      </w:r>
      <w:r w:rsidRPr="00E11A39">
        <w:rPr>
          <w:sz w:val="16"/>
          <w:szCs w:val="16"/>
        </w:rPr>
        <w:t xml:space="preserve">iologer, </w:t>
      </w:r>
      <w:r>
        <w:rPr>
          <w:sz w:val="16"/>
          <w:szCs w:val="16"/>
        </w:rPr>
        <w:t>m</w:t>
      </w:r>
      <w:r w:rsidRPr="00E11A39">
        <w:rPr>
          <w:sz w:val="16"/>
          <w:szCs w:val="16"/>
        </w:rPr>
        <w:t>olekylärbiologer anslutna till ämnesföreningar, saknar organiserad utbildning för medicinsk verksamhet och egen organisation</w:t>
      </w:r>
    </w:p>
    <w:p w:rsidR="006B14BC" w:rsidRDefault="006B14BC" w:rsidP="00E11A39">
      <w:pPr>
        <w:pStyle w:val="ListParagraph"/>
        <w:rPr>
          <w:sz w:val="16"/>
          <w:szCs w:val="16"/>
        </w:rPr>
      </w:pPr>
      <w:r w:rsidRPr="00E11A39">
        <w:rPr>
          <w:sz w:val="16"/>
          <w:szCs w:val="16"/>
        </w:rPr>
        <w:t>***) organiserade i</w:t>
      </w:r>
      <w:r>
        <w:rPr>
          <w:sz w:val="16"/>
          <w:szCs w:val="16"/>
        </w:rPr>
        <w:t>;</w:t>
      </w:r>
      <w:r w:rsidRPr="00E11A39">
        <w:rPr>
          <w:sz w:val="16"/>
          <w:szCs w:val="16"/>
        </w:rPr>
        <w:t xml:space="preserve"> 1) IBL (</w:t>
      </w:r>
      <w:r>
        <w:rPr>
          <w:sz w:val="16"/>
          <w:szCs w:val="16"/>
        </w:rPr>
        <w:t>oberoende</w:t>
      </w:r>
      <w:r w:rsidRPr="00E11A39">
        <w:rPr>
          <w:sz w:val="16"/>
          <w:szCs w:val="16"/>
        </w:rPr>
        <w:t xml:space="preserve">), 2) BMA-förening (Naturvetarna), 3) enligt verksamhetsinriktning anslutna till ämnesföreningarna, 4) </w:t>
      </w:r>
      <w:r>
        <w:rPr>
          <w:sz w:val="16"/>
          <w:szCs w:val="16"/>
        </w:rPr>
        <w:t>i Europa</w:t>
      </w:r>
      <w:r w:rsidRPr="00E11A39">
        <w:rPr>
          <w:sz w:val="16"/>
          <w:szCs w:val="16"/>
        </w:rPr>
        <w:t xml:space="preserve"> associerade med EPBS - European Association for Professions in Biomedical Science</w:t>
      </w:r>
    </w:p>
    <w:p w:rsidR="006B14BC" w:rsidRDefault="006B14BC" w:rsidP="00E11A39">
      <w:pPr>
        <w:pStyle w:val="ListParagraph"/>
        <w:rPr>
          <w:sz w:val="16"/>
          <w:szCs w:val="16"/>
        </w:rPr>
      </w:pPr>
    </w:p>
    <w:p w:rsidR="006B14BC" w:rsidRPr="00634801" w:rsidRDefault="006B14BC" w:rsidP="00E11A39">
      <w:pPr>
        <w:pStyle w:val="ListParagraph"/>
      </w:pPr>
      <w:r>
        <w:t>Tabell 1. Nuvarande yrkesroller inom laboratoriemedicin/medicinsk diagnostik. Naturvetare och civilingenjörer i huvudsak engagerade i utveckling och produktion i kraft av sin vetenskapliga utbildning. Tendens till förskjutningar av uppgifter och ansvarsroller mellan inblandade yrkesgrupper.</w:t>
      </w:r>
    </w:p>
    <w:p w:rsidR="006B14BC" w:rsidRPr="006C3A2D" w:rsidRDefault="006B14BC" w:rsidP="006C3A2D">
      <w:pPr>
        <w:rPr>
          <w:sz w:val="16"/>
          <w:szCs w:val="16"/>
        </w:rPr>
      </w:pPr>
      <w:r>
        <w:rPr>
          <w:sz w:val="16"/>
          <w:szCs w:val="16"/>
        </w:rPr>
        <w:br w:type="page"/>
      </w:r>
    </w:p>
    <w:p w:rsidR="006B14BC" w:rsidRPr="006C3A2D" w:rsidRDefault="006B14BC" w:rsidP="00E11A39">
      <w:pPr>
        <w:pStyle w:val="ListParagraph"/>
        <w:rPr>
          <w:i/>
        </w:rPr>
      </w:pPr>
      <w:r w:rsidRPr="006C3A2D">
        <w:rPr>
          <w:i/>
        </w:rPr>
        <w:t>Servicekrav och utveckling inom klinisk kemi – kundrelation</w:t>
      </w:r>
    </w:p>
    <w:p w:rsidR="006B14BC" w:rsidRDefault="006B14BC" w:rsidP="00E11A39">
      <w:pPr>
        <w:pStyle w:val="ListParagraph"/>
      </w:pPr>
      <w:r>
        <w:t>Laboratorieorganisationen ställs inför ökat krav på snabb, tidsenlig, reproducerbar och korrekt service till en alltmer diversifierad sjukvård. Laboratoriets samtliga yrkeskategorier förväntas bidra till förbättrad kundrelation.</w:t>
      </w:r>
    </w:p>
    <w:p w:rsidR="006B14BC" w:rsidRPr="00E11A39" w:rsidRDefault="006B14BC" w:rsidP="00E11A39">
      <w:pPr>
        <w:pStyle w:val="ListParagraph"/>
      </w:pPr>
    </w:p>
    <w:p w:rsidR="006B14BC" w:rsidRPr="00085F0C" w:rsidRDefault="006B14BC" w:rsidP="00E32836">
      <w:pPr>
        <w:pStyle w:val="ListParagraph"/>
        <w:rPr>
          <w:i/>
        </w:rPr>
      </w:pPr>
      <w:r w:rsidRPr="00085F0C">
        <w:rPr>
          <w:i/>
        </w:rPr>
        <w:t>Behov och brister i kompetensförsörjning</w:t>
      </w:r>
    </w:p>
    <w:p w:rsidR="006B14BC" w:rsidRDefault="006B14BC" w:rsidP="00085F0C">
      <w:pPr>
        <w:pStyle w:val="ListParagraph"/>
      </w:pPr>
      <w:r>
        <w:t>Förbättrad prestanda i produktion med ökat fokus på samordning av data och information till kvalificerad medicinsk kunskap kräver samordning av kompetensområden och kvalificerade yrkesprofiler inom diagnostik, vetenskap, produktion, och ledarskap för nya arbetssätt.</w:t>
      </w:r>
    </w:p>
    <w:p w:rsidR="006B14BC" w:rsidRDefault="006B14BC" w:rsidP="00085F0C">
      <w:pPr>
        <w:pStyle w:val="ListParagraph"/>
      </w:pPr>
      <w:r w:rsidRPr="007172A9">
        <w:rPr>
          <w:noProof/>
          <w:lang w:eastAsia="sv-SE"/>
        </w:rPr>
        <w:pict>
          <v:shape id="Bildobjekt 8" o:spid="_x0000_i1031" type="#_x0000_t75" style="width:381pt;height:447pt;visibility:visible">
            <v:imagedata r:id="rId9" o:title=""/>
          </v:shape>
        </w:pict>
      </w:r>
    </w:p>
    <w:p w:rsidR="006B14BC" w:rsidRDefault="006B14BC" w:rsidP="00AE54AC">
      <w:pPr>
        <w:ind w:left="709"/>
      </w:pPr>
      <w:r>
        <w:t>Tabell 2. Omfattande komplexitet i diagnostikområden. Vetenskap och metodtillämpningar, metoder för verksamhetsstyrning och produktion motsvarande ökade krav på kompetens och skicklighet.</w:t>
      </w:r>
    </w:p>
    <w:p w:rsidR="006B14BC" w:rsidRPr="00C90F70" w:rsidRDefault="006B14BC" w:rsidP="00E32836">
      <w:pPr>
        <w:pStyle w:val="ListParagraph"/>
        <w:rPr>
          <w:i/>
        </w:rPr>
      </w:pPr>
      <w:r>
        <w:br w:type="page"/>
      </w:r>
      <w:r w:rsidRPr="00C90F70">
        <w:rPr>
          <w:i/>
        </w:rPr>
        <w:t>Sjukhuskemistens roll - tradition och nuläge</w:t>
      </w:r>
    </w:p>
    <w:p w:rsidR="006B14BC" w:rsidRPr="00A00565" w:rsidRDefault="006B14BC" w:rsidP="00A00565">
      <w:pPr>
        <w:pStyle w:val="ListParagraph"/>
      </w:pPr>
      <w:r>
        <w:t>Begreppet sjukhuskemist initierades på 70-talet i kategorierna A (disputerade) och B (icke disputerade) för att vara en kvalificerad resurs i baskemi, analytik, instrument-och metodutveckling, produktionsövervakning och forskning. Anpassad utbildning för sjukhuskemistens saknas och ”kemister” med bakgrund som naturvetare, civilingenjörer, biologer, apotekare har ad hoc enrollerats i verksamheten. Dagens situation påkallar ett utbildningsbehov för en legitimerad roll inom sjukvårdsverksamhet.</w:t>
      </w:r>
    </w:p>
    <w:p w:rsidR="006B14BC" w:rsidRPr="00E32836" w:rsidRDefault="006B14BC" w:rsidP="00E32836">
      <w:pPr>
        <w:ind w:firstLine="720"/>
        <w:rPr>
          <w:sz w:val="28"/>
          <w:szCs w:val="28"/>
        </w:rPr>
      </w:pPr>
      <w:r w:rsidRPr="00E32836">
        <w:rPr>
          <w:sz w:val="28"/>
          <w:szCs w:val="28"/>
        </w:rPr>
        <w:t>Situation ”</w:t>
      </w:r>
      <w:r>
        <w:rPr>
          <w:sz w:val="28"/>
          <w:szCs w:val="28"/>
        </w:rPr>
        <w:t>s</w:t>
      </w:r>
      <w:r w:rsidRPr="00E32836">
        <w:rPr>
          <w:sz w:val="28"/>
          <w:szCs w:val="28"/>
        </w:rPr>
        <w:t xml:space="preserve">jukhuskemist” i </w:t>
      </w:r>
      <w:r>
        <w:rPr>
          <w:sz w:val="28"/>
          <w:szCs w:val="28"/>
        </w:rPr>
        <w:t>v</w:t>
      </w:r>
      <w:r w:rsidRPr="00E32836">
        <w:rPr>
          <w:sz w:val="28"/>
          <w:szCs w:val="28"/>
        </w:rPr>
        <w:t xml:space="preserve">ården (genomförd </w:t>
      </w:r>
      <w:r>
        <w:rPr>
          <w:sz w:val="28"/>
          <w:szCs w:val="28"/>
        </w:rPr>
        <w:t>förfrågan</w:t>
      </w:r>
      <w:r w:rsidRPr="00E32836">
        <w:rPr>
          <w:sz w:val="28"/>
          <w:szCs w:val="28"/>
        </w:rPr>
        <w:t>)</w:t>
      </w:r>
    </w:p>
    <w:p w:rsidR="006B14BC" w:rsidRPr="00C90F70" w:rsidRDefault="006B14BC" w:rsidP="00C90F70">
      <w:pPr>
        <w:pStyle w:val="ListParagraph"/>
        <w:rPr>
          <w:i/>
        </w:rPr>
      </w:pPr>
      <w:r w:rsidRPr="00A96172">
        <w:rPr>
          <w:i/>
        </w:rPr>
        <w:t xml:space="preserve">Upplägg av </w:t>
      </w:r>
      <w:r>
        <w:rPr>
          <w:i/>
        </w:rPr>
        <w:t>förfrågan</w:t>
      </w:r>
    </w:p>
    <w:p w:rsidR="006B14BC" w:rsidRDefault="006B14BC" w:rsidP="00C27C33">
      <w:pPr>
        <w:pStyle w:val="ListParagraph"/>
      </w:pPr>
      <w:r>
        <w:t>Syfte A: Visualisera och förstå nuvarande variation i ett antal selekterade parametrar baserat på individuella medarbetares personliga berättelser</w:t>
      </w:r>
    </w:p>
    <w:p w:rsidR="006B14BC" w:rsidRDefault="006B14BC" w:rsidP="00C27C33">
      <w:pPr>
        <w:pStyle w:val="ListParagraph"/>
      </w:pPr>
      <w:r>
        <w:t xml:space="preserve">Följande parametrar: </w:t>
      </w:r>
    </w:p>
    <w:p w:rsidR="006B14BC" w:rsidRDefault="006B14BC" w:rsidP="00C27C33">
      <w:pPr>
        <w:pStyle w:val="ListParagraph"/>
      </w:pPr>
      <w:r>
        <w:t>1 Utbildning och kompetens</w:t>
      </w:r>
    </w:p>
    <w:p w:rsidR="006B14BC" w:rsidRDefault="006B14BC" w:rsidP="00C27C33">
      <w:pPr>
        <w:pStyle w:val="ListParagraph"/>
      </w:pPr>
      <w:r>
        <w:t>2 Typ av arbetsplats – laboratorium/organisation</w:t>
      </w:r>
    </w:p>
    <w:p w:rsidR="006B14BC" w:rsidRDefault="006B14BC" w:rsidP="00C27C33">
      <w:pPr>
        <w:pStyle w:val="ListParagraph"/>
      </w:pPr>
      <w:r>
        <w:t>3 Arbetsuppgifter och ansvar</w:t>
      </w:r>
    </w:p>
    <w:p w:rsidR="006B14BC" w:rsidRDefault="006B14BC" w:rsidP="00A96172">
      <w:pPr>
        <w:pStyle w:val="ListParagraph"/>
        <w:numPr>
          <w:ilvl w:val="0"/>
          <w:numId w:val="12"/>
        </w:numPr>
      </w:pPr>
      <w:r>
        <w:t>Disciplinengagemang</w:t>
      </w:r>
    </w:p>
    <w:p w:rsidR="006B14BC" w:rsidRDefault="006B14BC" w:rsidP="00A96172">
      <w:pPr>
        <w:pStyle w:val="ListParagraph"/>
        <w:numPr>
          <w:ilvl w:val="0"/>
          <w:numId w:val="12"/>
        </w:numPr>
      </w:pPr>
      <w:r>
        <w:t>Rutinuppgifter</w:t>
      </w:r>
    </w:p>
    <w:p w:rsidR="006B14BC" w:rsidRDefault="006B14BC" w:rsidP="00A96172">
      <w:pPr>
        <w:pStyle w:val="ListParagraph"/>
        <w:numPr>
          <w:ilvl w:val="0"/>
          <w:numId w:val="12"/>
        </w:numPr>
      </w:pPr>
      <w:r>
        <w:t>Forskning och utveckling</w:t>
      </w:r>
    </w:p>
    <w:p w:rsidR="006B14BC" w:rsidRDefault="006B14BC" w:rsidP="00A96172">
      <w:pPr>
        <w:pStyle w:val="ListParagraph"/>
        <w:numPr>
          <w:ilvl w:val="0"/>
          <w:numId w:val="12"/>
        </w:numPr>
      </w:pPr>
      <w:r>
        <w:t>Undervisning/coachning/presentationer</w:t>
      </w:r>
    </w:p>
    <w:p w:rsidR="006B14BC" w:rsidRDefault="006B14BC" w:rsidP="00A96172">
      <w:pPr>
        <w:pStyle w:val="ListParagraph"/>
        <w:numPr>
          <w:ilvl w:val="0"/>
          <w:numId w:val="12"/>
        </w:numPr>
      </w:pPr>
      <w:r>
        <w:t>Process- och värdeflödesdesign</w:t>
      </w:r>
    </w:p>
    <w:p w:rsidR="006B14BC" w:rsidRDefault="006B14BC" w:rsidP="00A96172">
      <w:pPr>
        <w:pStyle w:val="ListParagraph"/>
        <w:numPr>
          <w:ilvl w:val="0"/>
          <w:numId w:val="12"/>
        </w:numPr>
      </w:pPr>
      <w:r>
        <w:t>Ekonomi</w:t>
      </w:r>
    </w:p>
    <w:p w:rsidR="006B14BC" w:rsidRDefault="006B14BC" w:rsidP="00A96172">
      <w:pPr>
        <w:pStyle w:val="ListParagraph"/>
        <w:numPr>
          <w:ilvl w:val="0"/>
          <w:numId w:val="12"/>
        </w:numPr>
      </w:pPr>
      <w:r>
        <w:t>Kund- och patientkontakter</w:t>
      </w:r>
    </w:p>
    <w:p w:rsidR="006B14BC" w:rsidRDefault="006B14BC" w:rsidP="00A96172">
      <w:pPr>
        <w:pStyle w:val="ListParagraph"/>
        <w:numPr>
          <w:ilvl w:val="0"/>
          <w:numId w:val="12"/>
        </w:numPr>
      </w:pPr>
      <w:r>
        <w:t>Ledning</w:t>
      </w:r>
    </w:p>
    <w:p w:rsidR="006B14BC" w:rsidRDefault="006B14BC" w:rsidP="00A96172">
      <w:pPr>
        <w:pStyle w:val="ListParagraph"/>
      </w:pPr>
      <w:r>
        <w:t>Syfte B: Vision för framtiden och roll för ”sjukhuskemist”</w:t>
      </w:r>
    </w:p>
    <w:p w:rsidR="006B14BC" w:rsidRPr="00A96172" w:rsidRDefault="006B14BC" w:rsidP="00A96172">
      <w:pPr>
        <w:pStyle w:val="ListParagraph"/>
      </w:pPr>
    </w:p>
    <w:p w:rsidR="006B14BC" w:rsidRPr="00CA4557" w:rsidRDefault="006B14BC" w:rsidP="00CA4557">
      <w:pPr>
        <w:pStyle w:val="ListParagraph"/>
        <w:rPr>
          <w:i/>
        </w:rPr>
      </w:pPr>
      <w:r>
        <w:rPr>
          <w:i/>
        </w:rPr>
        <w:t>G</w:t>
      </w:r>
      <w:r w:rsidRPr="00644EBE">
        <w:rPr>
          <w:i/>
        </w:rPr>
        <w:t xml:space="preserve">enomförd </w:t>
      </w:r>
      <w:r>
        <w:rPr>
          <w:i/>
        </w:rPr>
        <w:t>förfrågan</w:t>
      </w:r>
    </w:p>
    <w:p w:rsidR="006B14BC" w:rsidRDefault="006B14BC" w:rsidP="00975152">
      <w:pPr>
        <w:pStyle w:val="ListParagraph"/>
        <w:rPr>
          <w:i/>
        </w:rPr>
      </w:pPr>
      <w:r w:rsidRPr="00BA6F88">
        <w:rPr>
          <w:i/>
          <w:noProof/>
          <w:shd w:val="clear" w:color="auto" w:fill="F2F2F2"/>
          <w:lang w:eastAsia="sv-SE"/>
        </w:rPr>
        <w:pict>
          <v:shape id="Bildobjekt 10" o:spid="_x0000_i1032" type="#_x0000_t75" style="width:348pt;height:127.5pt;visibility:visible">
            <v:imagedata r:id="rId10" o:title=""/>
          </v:shape>
        </w:pict>
      </w:r>
    </w:p>
    <w:p w:rsidR="006B14BC" w:rsidRPr="00A96172" w:rsidRDefault="006B14BC" w:rsidP="00975152">
      <w:pPr>
        <w:pStyle w:val="ListParagraph"/>
      </w:pPr>
      <w:r>
        <w:t>Tabell 3. Deltagande i förfrågning SSKF anslutna respektive icke anslutna med aktuell åldersfördelning bland svarande</w:t>
      </w:r>
    </w:p>
    <w:p w:rsidR="006B14BC" w:rsidRDefault="006B14BC" w:rsidP="00C27C33">
      <w:pPr>
        <w:pStyle w:val="ListParagraph"/>
        <w:rPr>
          <w:i/>
        </w:rPr>
      </w:pPr>
      <w:r>
        <w:rPr>
          <w:i/>
        </w:rPr>
        <w:br w:type="page"/>
      </w:r>
      <w:r w:rsidRPr="00E32836">
        <w:rPr>
          <w:i/>
        </w:rPr>
        <w:t>Nuläget</w:t>
      </w:r>
      <w:r w:rsidRPr="00644EBE">
        <w:rPr>
          <w:i/>
        </w:rPr>
        <w:t>/variation</w:t>
      </w:r>
    </w:p>
    <w:tbl>
      <w:tblPr>
        <w:tblW w:w="78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40"/>
        <w:gridCol w:w="2898"/>
        <w:gridCol w:w="2634"/>
      </w:tblGrid>
      <w:tr w:rsidR="006B14BC" w:rsidRPr="007A1FC5" w:rsidTr="007A1FC5">
        <w:trPr>
          <w:trHeight w:val="248"/>
        </w:trPr>
        <w:tc>
          <w:tcPr>
            <w:tcW w:w="2340" w:type="dxa"/>
            <w:shd w:val="clear" w:color="auto" w:fill="EEECE1"/>
          </w:tcPr>
          <w:p w:rsidR="006B14BC" w:rsidRPr="007A1FC5" w:rsidRDefault="006B14BC" w:rsidP="007A1FC5">
            <w:pPr>
              <w:spacing w:after="0" w:line="240" w:lineRule="auto"/>
              <w:rPr>
                <w:rFonts w:ascii="Arial" w:hAnsi="Arial" w:cs="Arial"/>
                <w:b/>
                <w:sz w:val="20"/>
                <w:szCs w:val="20"/>
              </w:rPr>
            </w:pPr>
            <w:r w:rsidRPr="007A1FC5">
              <w:rPr>
                <w:rFonts w:ascii="Arial" w:hAnsi="Arial" w:cs="Arial"/>
                <w:b/>
                <w:sz w:val="20"/>
                <w:szCs w:val="20"/>
              </w:rPr>
              <w:t>Akademisk bakgrund</w:t>
            </w:r>
          </w:p>
        </w:tc>
        <w:tc>
          <w:tcPr>
            <w:tcW w:w="2898" w:type="dxa"/>
            <w:shd w:val="clear" w:color="auto" w:fill="EEECE1"/>
          </w:tcPr>
          <w:p w:rsidR="006B14BC" w:rsidRPr="007A1FC5" w:rsidRDefault="006B14BC" w:rsidP="007A1FC5">
            <w:pPr>
              <w:spacing w:after="0" w:line="240" w:lineRule="auto"/>
              <w:rPr>
                <w:rFonts w:ascii="Arial" w:hAnsi="Arial" w:cs="Arial"/>
                <w:b/>
                <w:sz w:val="20"/>
                <w:szCs w:val="20"/>
              </w:rPr>
            </w:pPr>
            <w:r w:rsidRPr="007A1FC5">
              <w:rPr>
                <w:rFonts w:ascii="Arial" w:hAnsi="Arial" w:cs="Arial"/>
                <w:b/>
                <w:sz w:val="20"/>
                <w:szCs w:val="20"/>
              </w:rPr>
              <w:t>Distribution</w:t>
            </w:r>
          </w:p>
        </w:tc>
        <w:tc>
          <w:tcPr>
            <w:tcW w:w="2634" w:type="dxa"/>
            <w:shd w:val="clear" w:color="auto" w:fill="EEECE1"/>
          </w:tcPr>
          <w:p w:rsidR="006B14BC" w:rsidRPr="007A1FC5" w:rsidRDefault="006B14BC" w:rsidP="007A1FC5">
            <w:pPr>
              <w:spacing w:after="0" w:line="240" w:lineRule="auto"/>
              <w:rPr>
                <w:rFonts w:ascii="Arial" w:hAnsi="Arial" w:cs="Arial"/>
                <w:b/>
                <w:sz w:val="20"/>
                <w:szCs w:val="20"/>
              </w:rPr>
            </w:pPr>
            <w:r w:rsidRPr="007A1FC5">
              <w:rPr>
                <w:rFonts w:ascii="Arial" w:hAnsi="Arial" w:cs="Arial"/>
                <w:b/>
                <w:sz w:val="20"/>
                <w:szCs w:val="20"/>
              </w:rPr>
              <w:t xml:space="preserve">Kompl. </w:t>
            </w:r>
            <w:r>
              <w:rPr>
                <w:rFonts w:ascii="Arial" w:hAnsi="Arial" w:cs="Arial"/>
                <w:b/>
                <w:sz w:val="20"/>
                <w:szCs w:val="20"/>
              </w:rPr>
              <w:t>u</w:t>
            </w:r>
            <w:r w:rsidRPr="007A1FC5">
              <w:rPr>
                <w:rFonts w:ascii="Arial" w:hAnsi="Arial" w:cs="Arial"/>
                <w:b/>
                <w:sz w:val="20"/>
                <w:szCs w:val="20"/>
              </w:rPr>
              <w:t xml:space="preserve">tb. </w:t>
            </w:r>
            <w:r w:rsidRPr="007A1FC5">
              <w:rPr>
                <w:rFonts w:ascii="Arial" w:hAnsi="Arial" w:cs="Arial"/>
                <w:b/>
                <w:sz w:val="16"/>
                <w:szCs w:val="16"/>
              </w:rPr>
              <w:t>(</w:t>
            </w:r>
            <w:r>
              <w:rPr>
                <w:rFonts w:ascii="Arial" w:hAnsi="Arial" w:cs="Arial"/>
                <w:b/>
                <w:sz w:val="16"/>
                <w:szCs w:val="16"/>
              </w:rPr>
              <w:t>betydande</w:t>
            </w:r>
            <w:r w:rsidRPr="007A1FC5">
              <w:rPr>
                <w:rFonts w:ascii="Arial" w:hAnsi="Arial" w:cs="Arial"/>
                <w:b/>
                <w:sz w:val="16"/>
                <w:szCs w:val="16"/>
              </w:rPr>
              <w:t>)</w:t>
            </w:r>
            <w:r w:rsidRPr="007A1FC5">
              <w:rPr>
                <w:rFonts w:ascii="Arial" w:hAnsi="Arial" w:cs="Arial"/>
                <w:b/>
                <w:sz w:val="20"/>
                <w:szCs w:val="20"/>
              </w:rPr>
              <w:t xml:space="preserve"> </w:t>
            </w:r>
          </w:p>
        </w:tc>
      </w:tr>
      <w:tr w:rsidR="006B14BC" w:rsidRPr="007A1FC5" w:rsidTr="007A1FC5">
        <w:trPr>
          <w:trHeight w:val="248"/>
        </w:trPr>
        <w:tc>
          <w:tcPr>
            <w:tcW w:w="2340"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 xml:space="preserve">   Klinisk biokemist</w:t>
            </w:r>
            <w:r w:rsidRPr="007A1FC5">
              <w:rPr>
                <w:rFonts w:ascii="Arial" w:hAnsi="Arial" w:cs="Arial"/>
                <w:sz w:val="16"/>
                <w:szCs w:val="16"/>
              </w:rPr>
              <w:t>(KB)</w:t>
            </w:r>
          </w:p>
        </w:tc>
        <w:tc>
          <w:tcPr>
            <w:tcW w:w="2898"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2   (52)</w:t>
            </w:r>
          </w:p>
        </w:tc>
        <w:tc>
          <w:tcPr>
            <w:tcW w:w="2634"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Studerat i Fi, resp. UK</w:t>
            </w:r>
          </w:p>
        </w:tc>
      </w:tr>
      <w:tr w:rsidR="006B14BC" w:rsidRPr="007A1FC5" w:rsidTr="007A1FC5">
        <w:trPr>
          <w:trHeight w:val="248"/>
        </w:trPr>
        <w:tc>
          <w:tcPr>
            <w:tcW w:w="2340"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 xml:space="preserve">   Analytisk kemist</w:t>
            </w:r>
            <w:r w:rsidRPr="007A1FC5">
              <w:rPr>
                <w:rFonts w:ascii="Arial" w:hAnsi="Arial" w:cs="Arial"/>
                <w:sz w:val="16"/>
                <w:szCs w:val="16"/>
              </w:rPr>
              <w:t>(AK)</w:t>
            </w:r>
          </w:p>
        </w:tc>
        <w:tc>
          <w:tcPr>
            <w:tcW w:w="2898"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31 (52)</w:t>
            </w:r>
          </w:p>
        </w:tc>
        <w:tc>
          <w:tcPr>
            <w:tcW w:w="2634"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 xml:space="preserve">Medicin </w:t>
            </w:r>
            <w:r w:rsidRPr="007A1FC5">
              <w:rPr>
                <w:rFonts w:ascii="Arial" w:hAnsi="Arial" w:cs="Arial"/>
                <w:sz w:val="16"/>
                <w:szCs w:val="16"/>
              </w:rPr>
              <w:t>(begr.)</w:t>
            </w:r>
            <w:r w:rsidRPr="007A1FC5">
              <w:rPr>
                <w:rFonts w:ascii="Arial" w:hAnsi="Arial" w:cs="Arial"/>
                <w:sz w:val="20"/>
                <w:szCs w:val="20"/>
              </w:rPr>
              <w:t xml:space="preserve"> 11 (52)</w:t>
            </w:r>
          </w:p>
        </w:tc>
      </w:tr>
      <w:tr w:rsidR="006B14BC" w:rsidRPr="007A1FC5" w:rsidTr="007A1FC5">
        <w:trPr>
          <w:trHeight w:val="248"/>
        </w:trPr>
        <w:tc>
          <w:tcPr>
            <w:tcW w:w="2340"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 xml:space="preserve">   Civilingenjör</w:t>
            </w:r>
            <w:r w:rsidRPr="007A1FC5">
              <w:rPr>
                <w:rFonts w:ascii="Arial" w:hAnsi="Arial" w:cs="Arial"/>
                <w:sz w:val="16"/>
                <w:szCs w:val="16"/>
              </w:rPr>
              <w:t>(CI)</w:t>
            </w:r>
          </w:p>
        </w:tc>
        <w:tc>
          <w:tcPr>
            <w:tcW w:w="2898"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12 (52)</w:t>
            </w:r>
          </w:p>
        </w:tc>
        <w:tc>
          <w:tcPr>
            <w:tcW w:w="2634"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Mat./Stat. 5 (52)</w:t>
            </w:r>
          </w:p>
        </w:tc>
      </w:tr>
      <w:tr w:rsidR="006B14BC" w:rsidRPr="007A1FC5" w:rsidTr="007A1FC5">
        <w:trPr>
          <w:trHeight w:val="248"/>
        </w:trPr>
        <w:tc>
          <w:tcPr>
            <w:tcW w:w="2340"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 xml:space="preserve">   Apotekare</w:t>
            </w:r>
          </w:p>
        </w:tc>
        <w:tc>
          <w:tcPr>
            <w:tcW w:w="2898"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1   (52)</w:t>
            </w:r>
          </w:p>
        </w:tc>
        <w:tc>
          <w:tcPr>
            <w:tcW w:w="2634"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 xml:space="preserve">IT/Informatik </w:t>
            </w:r>
            <w:r w:rsidRPr="007A1FC5">
              <w:rPr>
                <w:rFonts w:ascii="Arial" w:hAnsi="Arial" w:cs="Arial"/>
                <w:sz w:val="16"/>
                <w:szCs w:val="16"/>
              </w:rPr>
              <w:t>(begr.)</w:t>
            </w:r>
            <w:r w:rsidRPr="007A1FC5">
              <w:rPr>
                <w:rFonts w:ascii="Arial" w:hAnsi="Arial" w:cs="Arial"/>
                <w:sz w:val="20"/>
                <w:szCs w:val="20"/>
              </w:rPr>
              <w:t xml:space="preserve"> 13 (52)</w:t>
            </w:r>
          </w:p>
        </w:tc>
      </w:tr>
      <w:tr w:rsidR="006B14BC" w:rsidRPr="007A1FC5" w:rsidTr="007A1FC5">
        <w:trPr>
          <w:trHeight w:val="248"/>
        </w:trPr>
        <w:tc>
          <w:tcPr>
            <w:tcW w:w="2340"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 xml:space="preserve">   Biolog</w:t>
            </w:r>
          </w:p>
        </w:tc>
        <w:tc>
          <w:tcPr>
            <w:tcW w:w="2898"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3   (52)</w:t>
            </w:r>
          </w:p>
        </w:tc>
        <w:tc>
          <w:tcPr>
            <w:tcW w:w="2634"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Ekonomi 3(52)</w:t>
            </w:r>
          </w:p>
        </w:tc>
      </w:tr>
      <w:tr w:rsidR="006B14BC" w:rsidRPr="007A1FC5" w:rsidTr="007A1FC5">
        <w:trPr>
          <w:trHeight w:val="248"/>
        </w:trPr>
        <w:tc>
          <w:tcPr>
            <w:tcW w:w="2340"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 xml:space="preserve">   Biomedicinare</w:t>
            </w:r>
          </w:p>
        </w:tc>
        <w:tc>
          <w:tcPr>
            <w:tcW w:w="2898"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3   (52)</w:t>
            </w:r>
          </w:p>
        </w:tc>
        <w:tc>
          <w:tcPr>
            <w:tcW w:w="2634"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 xml:space="preserve">Ledning </w:t>
            </w:r>
            <w:r w:rsidRPr="007A1FC5">
              <w:rPr>
                <w:rFonts w:ascii="Arial" w:hAnsi="Arial" w:cs="Arial"/>
                <w:sz w:val="16"/>
                <w:szCs w:val="16"/>
              </w:rPr>
              <w:t>(begr.)</w:t>
            </w:r>
            <w:r w:rsidRPr="007A1FC5">
              <w:rPr>
                <w:rFonts w:ascii="Arial" w:hAnsi="Arial" w:cs="Arial"/>
                <w:sz w:val="20"/>
                <w:szCs w:val="20"/>
              </w:rPr>
              <w:t xml:space="preserve"> 5 (52)</w:t>
            </w:r>
          </w:p>
        </w:tc>
      </w:tr>
      <w:tr w:rsidR="006B14BC" w:rsidRPr="007A1FC5" w:rsidTr="007A1FC5">
        <w:trPr>
          <w:trHeight w:val="248"/>
        </w:trPr>
        <w:tc>
          <w:tcPr>
            <w:tcW w:w="2340"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 xml:space="preserve">   Molekylär biologi </w:t>
            </w:r>
          </w:p>
        </w:tc>
        <w:tc>
          <w:tcPr>
            <w:tcW w:w="5532" w:type="dxa"/>
            <w:gridSpan w:val="2"/>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betydande del av akademisk utbi</w:t>
            </w:r>
            <w:r>
              <w:rPr>
                <w:rFonts w:ascii="Arial" w:hAnsi="Arial" w:cs="Arial"/>
                <w:sz w:val="20"/>
                <w:szCs w:val="20"/>
              </w:rPr>
              <w:t>l</w:t>
            </w:r>
            <w:r w:rsidRPr="007A1FC5">
              <w:rPr>
                <w:rFonts w:ascii="Arial" w:hAnsi="Arial" w:cs="Arial"/>
                <w:sz w:val="20"/>
                <w:szCs w:val="20"/>
              </w:rPr>
              <w:t>dning 23(52)</w:t>
            </w:r>
          </w:p>
        </w:tc>
      </w:tr>
      <w:tr w:rsidR="006B14BC" w:rsidRPr="007A1FC5" w:rsidTr="007A1FC5">
        <w:trPr>
          <w:trHeight w:val="248"/>
        </w:trPr>
        <w:tc>
          <w:tcPr>
            <w:tcW w:w="2340" w:type="dxa"/>
            <w:shd w:val="clear" w:color="auto" w:fill="EEECE1"/>
          </w:tcPr>
          <w:p w:rsidR="006B14BC" w:rsidRPr="007A1FC5" w:rsidRDefault="006B14BC" w:rsidP="007A1FC5">
            <w:pPr>
              <w:spacing w:after="0" w:line="240" w:lineRule="auto"/>
              <w:rPr>
                <w:rFonts w:ascii="Arial" w:hAnsi="Arial" w:cs="Arial"/>
                <w:b/>
                <w:sz w:val="20"/>
                <w:szCs w:val="20"/>
              </w:rPr>
            </w:pPr>
            <w:r w:rsidRPr="007A1FC5">
              <w:rPr>
                <w:rFonts w:ascii="Arial" w:hAnsi="Arial" w:cs="Arial"/>
                <w:b/>
                <w:sz w:val="20"/>
                <w:szCs w:val="20"/>
              </w:rPr>
              <w:t>Doktorerat/Forsk. Utb..</w:t>
            </w:r>
          </w:p>
        </w:tc>
        <w:tc>
          <w:tcPr>
            <w:tcW w:w="5532" w:type="dxa"/>
            <w:gridSpan w:val="2"/>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26 F</w:t>
            </w:r>
            <w:r>
              <w:rPr>
                <w:rFonts w:ascii="Arial" w:hAnsi="Arial" w:cs="Arial"/>
                <w:sz w:val="20"/>
                <w:szCs w:val="20"/>
              </w:rPr>
              <w:t xml:space="preserve">il </w:t>
            </w:r>
            <w:r w:rsidRPr="007A1FC5">
              <w:rPr>
                <w:rFonts w:ascii="Arial" w:hAnsi="Arial" w:cs="Arial"/>
                <w:sz w:val="20"/>
                <w:szCs w:val="20"/>
              </w:rPr>
              <w:t>Dr, 2 Fil Lic, 8 i forsk. utbildningsprogram (</w:t>
            </w:r>
            <w:r w:rsidRPr="007A1FC5">
              <w:rPr>
                <w:rFonts w:ascii="Arial" w:hAnsi="Arial" w:cs="Arial"/>
                <w:b/>
                <w:color w:val="FF0000"/>
                <w:sz w:val="20"/>
                <w:szCs w:val="20"/>
              </w:rPr>
              <w:t>70%</w:t>
            </w:r>
            <w:r w:rsidRPr="007A1FC5">
              <w:rPr>
                <w:rFonts w:ascii="Arial" w:hAnsi="Arial" w:cs="Arial"/>
                <w:sz w:val="20"/>
                <w:szCs w:val="20"/>
              </w:rPr>
              <w:t>)</w:t>
            </w:r>
          </w:p>
        </w:tc>
      </w:tr>
      <w:tr w:rsidR="006B14BC" w:rsidRPr="007A1FC5" w:rsidTr="007A1FC5">
        <w:trPr>
          <w:trHeight w:val="248"/>
        </w:trPr>
        <w:tc>
          <w:tcPr>
            <w:tcW w:w="2340" w:type="dxa"/>
            <w:shd w:val="clear" w:color="auto" w:fill="EEECE1"/>
          </w:tcPr>
          <w:p w:rsidR="006B14BC" w:rsidRPr="007A1FC5" w:rsidRDefault="006B14BC" w:rsidP="007A1FC5">
            <w:pPr>
              <w:spacing w:after="0" w:line="240" w:lineRule="auto"/>
              <w:rPr>
                <w:rFonts w:ascii="Arial" w:hAnsi="Arial" w:cs="Arial"/>
                <w:b/>
                <w:sz w:val="20"/>
                <w:szCs w:val="20"/>
              </w:rPr>
            </w:pPr>
            <w:r w:rsidRPr="007A1FC5">
              <w:rPr>
                <w:rFonts w:ascii="Arial" w:hAnsi="Arial" w:cs="Arial"/>
                <w:b/>
                <w:sz w:val="20"/>
                <w:szCs w:val="20"/>
              </w:rPr>
              <w:t>Lä</w:t>
            </w:r>
            <w:r>
              <w:rPr>
                <w:rFonts w:ascii="Arial" w:hAnsi="Arial" w:cs="Arial"/>
                <w:b/>
                <w:sz w:val="20"/>
                <w:szCs w:val="20"/>
              </w:rPr>
              <w:t>k</w:t>
            </w:r>
            <w:r w:rsidRPr="007A1FC5">
              <w:rPr>
                <w:rFonts w:ascii="Arial" w:hAnsi="Arial" w:cs="Arial"/>
                <w:b/>
                <w:sz w:val="20"/>
                <w:szCs w:val="20"/>
              </w:rPr>
              <w:t>are/</w:t>
            </w:r>
            <w:r w:rsidRPr="007A1FC5">
              <w:rPr>
                <w:rFonts w:ascii="Arial" w:hAnsi="Arial" w:cs="Arial"/>
                <w:b/>
                <w:color w:val="FF0000"/>
                <w:sz w:val="20"/>
                <w:szCs w:val="20"/>
              </w:rPr>
              <w:t>Kemister</w:t>
            </w:r>
            <w:r w:rsidRPr="007A1FC5">
              <w:rPr>
                <w:rFonts w:ascii="Arial" w:hAnsi="Arial" w:cs="Arial"/>
                <w:b/>
                <w:sz w:val="20"/>
                <w:szCs w:val="20"/>
              </w:rPr>
              <w:t>/BMA</w:t>
            </w:r>
          </w:p>
        </w:tc>
        <w:tc>
          <w:tcPr>
            <w:tcW w:w="2898" w:type="dxa"/>
            <w:shd w:val="clear" w:color="auto" w:fill="EEECE1"/>
          </w:tcPr>
          <w:p w:rsidR="006B14BC" w:rsidRPr="007A1FC5" w:rsidRDefault="006B14BC" w:rsidP="007A1FC5">
            <w:pPr>
              <w:spacing w:after="0" w:line="240" w:lineRule="auto"/>
              <w:rPr>
                <w:rFonts w:ascii="Arial" w:hAnsi="Arial" w:cs="Arial"/>
                <w:b/>
                <w:sz w:val="20"/>
                <w:szCs w:val="20"/>
              </w:rPr>
            </w:pPr>
            <w:r w:rsidRPr="007A1FC5">
              <w:rPr>
                <w:rFonts w:ascii="Arial" w:hAnsi="Arial" w:cs="Arial"/>
                <w:b/>
                <w:sz w:val="20"/>
                <w:szCs w:val="20"/>
              </w:rPr>
              <w:t>Reg.Lab</w:t>
            </w:r>
            <w:r w:rsidRPr="007A1FC5">
              <w:rPr>
                <w:rFonts w:ascii="Arial" w:hAnsi="Arial" w:cs="Arial"/>
                <w:b/>
                <w:sz w:val="16"/>
                <w:szCs w:val="16"/>
              </w:rPr>
              <w:t>(1)</w:t>
            </w:r>
            <w:r w:rsidRPr="007A1FC5">
              <w:rPr>
                <w:rFonts w:ascii="Arial" w:hAnsi="Arial" w:cs="Arial"/>
                <w:b/>
                <w:sz w:val="20"/>
                <w:szCs w:val="20"/>
              </w:rPr>
              <w:t>,  Priv.Lab</w:t>
            </w:r>
            <w:r w:rsidRPr="007A1FC5">
              <w:rPr>
                <w:rFonts w:ascii="Arial" w:hAnsi="Arial" w:cs="Arial"/>
                <w:b/>
                <w:sz w:val="16"/>
                <w:szCs w:val="16"/>
              </w:rPr>
              <w:t>(2)</w:t>
            </w:r>
          </w:p>
        </w:tc>
        <w:tc>
          <w:tcPr>
            <w:tcW w:w="2634" w:type="dxa"/>
            <w:shd w:val="clear" w:color="auto" w:fill="EEECE1"/>
          </w:tcPr>
          <w:p w:rsidR="006B14BC" w:rsidRPr="007A1FC5" w:rsidRDefault="006B14BC" w:rsidP="007A1FC5">
            <w:pPr>
              <w:spacing w:after="0" w:line="240" w:lineRule="auto"/>
              <w:rPr>
                <w:rFonts w:ascii="Arial" w:hAnsi="Arial" w:cs="Arial"/>
                <w:b/>
                <w:sz w:val="20"/>
                <w:szCs w:val="20"/>
              </w:rPr>
            </w:pPr>
            <w:r w:rsidRPr="007A1FC5">
              <w:rPr>
                <w:rFonts w:ascii="Arial" w:hAnsi="Arial" w:cs="Arial"/>
                <w:b/>
                <w:sz w:val="20"/>
                <w:szCs w:val="20"/>
              </w:rPr>
              <w:t>Univ.Lab,</w:t>
            </w:r>
            <w:r w:rsidRPr="007A1FC5">
              <w:rPr>
                <w:rFonts w:ascii="Arial" w:hAnsi="Arial" w:cs="Arial"/>
                <w:b/>
                <w:sz w:val="16"/>
                <w:szCs w:val="16"/>
              </w:rPr>
              <w:t>mindre(1),stor inst.(2)</w:t>
            </w:r>
            <w:r w:rsidRPr="007A1FC5">
              <w:rPr>
                <w:rFonts w:ascii="Arial" w:hAnsi="Arial" w:cs="Arial"/>
                <w:b/>
                <w:sz w:val="20"/>
                <w:szCs w:val="20"/>
              </w:rPr>
              <w:t xml:space="preserve"> </w:t>
            </w:r>
          </w:p>
        </w:tc>
      </w:tr>
      <w:tr w:rsidR="006B14BC" w:rsidRPr="007A1FC5" w:rsidTr="007A1FC5">
        <w:trPr>
          <w:trHeight w:val="248"/>
        </w:trPr>
        <w:tc>
          <w:tcPr>
            <w:tcW w:w="2340" w:type="dxa"/>
          </w:tcPr>
          <w:p w:rsidR="006B14BC" w:rsidRPr="007A1FC5" w:rsidRDefault="006B14BC" w:rsidP="007A1FC5">
            <w:pPr>
              <w:spacing w:after="0" w:line="240" w:lineRule="auto"/>
              <w:rPr>
                <w:rFonts w:ascii="Arial" w:hAnsi="Arial" w:cs="Arial"/>
                <w:b/>
                <w:sz w:val="20"/>
                <w:szCs w:val="20"/>
              </w:rPr>
            </w:pPr>
          </w:p>
        </w:tc>
        <w:tc>
          <w:tcPr>
            <w:tcW w:w="2898"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 xml:space="preserve">(1) 0-3 / </w:t>
            </w:r>
            <w:r w:rsidRPr="007A1FC5">
              <w:rPr>
                <w:rFonts w:ascii="Arial" w:hAnsi="Arial" w:cs="Arial"/>
                <w:b/>
                <w:color w:val="FF0000"/>
                <w:sz w:val="20"/>
                <w:szCs w:val="20"/>
              </w:rPr>
              <w:t xml:space="preserve">2-4 </w:t>
            </w:r>
            <w:r w:rsidRPr="007A1FC5">
              <w:rPr>
                <w:rFonts w:ascii="Arial" w:hAnsi="Arial" w:cs="Arial"/>
                <w:sz w:val="20"/>
                <w:szCs w:val="20"/>
              </w:rPr>
              <w:t>/ 40-130</w:t>
            </w:r>
          </w:p>
        </w:tc>
        <w:tc>
          <w:tcPr>
            <w:tcW w:w="2634"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 xml:space="preserve">(1) 3-8 / </w:t>
            </w:r>
            <w:r w:rsidRPr="007A1FC5">
              <w:rPr>
                <w:rFonts w:ascii="Arial" w:hAnsi="Arial" w:cs="Arial"/>
                <w:b/>
                <w:color w:val="FF0000"/>
                <w:sz w:val="20"/>
                <w:szCs w:val="20"/>
              </w:rPr>
              <w:t xml:space="preserve">3-10 </w:t>
            </w:r>
            <w:r w:rsidRPr="007A1FC5">
              <w:rPr>
                <w:rFonts w:ascii="Arial" w:hAnsi="Arial" w:cs="Arial"/>
                <w:sz w:val="20"/>
                <w:szCs w:val="20"/>
              </w:rPr>
              <w:t>/ 80-265</w:t>
            </w:r>
          </w:p>
        </w:tc>
      </w:tr>
      <w:tr w:rsidR="006B14BC" w:rsidRPr="007A1FC5" w:rsidTr="007A1FC5">
        <w:trPr>
          <w:trHeight w:val="248"/>
        </w:trPr>
        <w:tc>
          <w:tcPr>
            <w:tcW w:w="2340" w:type="dxa"/>
          </w:tcPr>
          <w:p w:rsidR="006B14BC" w:rsidRPr="007A1FC5" w:rsidRDefault="006B14BC" w:rsidP="007A1FC5">
            <w:pPr>
              <w:spacing w:after="0" w:line="240" w:lineRule="auto"/>
              <w:rPr>
                <w:rFonts w:ascii="Arial" w:hAnsi="Arial" w:cs="Arial"/>
                <w:sz w:val="20"/>
                <w:szCs w:val="20"/>
              </w:rPr>
            </w:pPr>
          </w:p>
        </w:tc>
        <w:tc>
          <w:tcPr>
            <w:tcW w:w="2898"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 xml:space="preserve">(2) 1-2 / </w:t>
            </w:r>
            <w:r w:rsidRPr="007A1FC5">
              <w:rPr>
                <w:rFonts w:ascii="Arial" w:hAnsi="Arial" w:cs="Arial"/>
                <w:b/>
                <w:color w:val="FF0000"/>
                <w:sz w:val="20"/>
                <w:szCs w:val="20"/>
              </w:rPr>
              <w:t xml:space="preserve">1-5 </w:t>
            </w:r>
            <w:r w:rsidRPr="007A1FC5">
              <w:rPr>
                <w:rFonts w:ascii="Arial" w:hAnsi="Arial" w:cs="Arial"/>
                <w:sz w:val="20"/>
                <w:szCs w:val="20"/>
              </w:rPr>
              <w:t>/ 35-140</w:t>
            </w:r>
          </w:p>
        </w:tc>
        <w:tc>
          <w:tcPr>
            <w:tcW w:w="2634"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 xml:space="preserve">(2) 5-20 / </w:t>
            </w:r>
            <w:r w:rsidRPr="007A1FC5">
              <w:rPr>
                <w:rFonts w:ascii="Arial" w:hAnsi="Arial" w:cs="Arial"/>
                <w:b/>
                <w:color w:val="FF0000"/>
                <w:sz w:val="20"/>
                <w:szCs w:val="20"/>
              </w:rPr>
              <w:t xml:space="preserve">12-40 </w:t>
            </w:r>
            <w:r w:rsidRPr="007A1FC5">
              <w:rPr>
                <w:rFonts w:ascii="Arial" w:hAnsi="Arial" w:cs="Arial"/>
                <w:sz w:val="20"/>
                <w:szCs w:val="20"/>
              </w:rPr>
              <w:t>/ 23-350</w:t>
            </w:r>
          </w:p>
        </w:tc>
      </w:tr>
      <w:tr w:rsidR="006B14BC" w:rsidRPr="007A1FC5" w:rsidTr="007A1FC5">
        <w:trPr>
          <w:trHeight w:val="248"/>
        </w:trPr>
        <w:tc>
          <w:tcPr>
            <w:tcW w:w="2340" w:type="dxa"/>
            <w:shd w:val="clear" w:color="auto" w:fill="EEECE1"/>
          </w:tcPr>
          <w:p w:rsidR="006B14BC" w:rsidRPr="007A1FC5" w:rsidRDefault="006B14BC" w:rsidP="007A1FC5">
            <w:pPr>
              <w:spacing w:after="0" w:line="240" w:lineRule="auto"/>
              <w:rPr>
                <w:rFonts w:ascii="Arial" w:hAnsi="Arial" w:cs="Arial"/>
                <w:b/>
                <w:sz w:val="20"/>
                <w:szCs w:val="20"/>
              </w:rPr>
            </w:pPr>
            <w:r w:rsidRPr="007A1FC5">
              <w:rPr>
                <w:rFonts w:ascii="Arial" w:hAnsi="Arial" w:cs="Arial"/>
                <w:b/>
                <w:sz w:val="20"/>
                <w:szCs w:val="20"/>
              </w:rPr>
              <w:t>Position i organisation</w:t>
            </w:r>
          </w:p>
        </w:tc>
        <w:tc>
          <w:tcPr>
            <w:tcW w:w="2898" w:type="dxa"/>
            <w:shd w:val="clear" w:color="auto" w:fill="EEECE1"/>
          </w:tcPr>
          <w:p w:rsidR="006B14BC" w:rsidRPr="007A1FC5" w:rsidRDefault="006B14BC" w:rsidP="007A1FC5">
            <w:pPr>
              <w:spacing w:after="0" w:line="240" w:lineRule="auto"/>
              <w:rPr>
                <w:rFonts w:ascii="Arial" w:hAnsi="Arial" w:cs="Arial"/>
                <w:b/>
                <w:sz w:val="20"/>
                <w:szCs w:val="20"/>
              </w:rPr>
            </w:pPr>
            <w:r w:rsidRPr="007A1FC5">
              <w:rPr>
                <w:rFonts w:ascii="Arial" w:hAnsi="Arial" w:cs="Arial"/>
                <w:b/>
                <w:sz w:val="20"/>
                <w:szCs w:val="20"/>
              </w:rPr>
              <w:t>R</w:t>
            </w:r>
            <w:r>
              <w:rPr>
                <w:rFonts w:ascii="Arial" w:hAnsi="Arial" w:cs="Arial"/>
                <w:b/>
                <w:sz w:val="20"/>
                <w:szCs w:val="20"/>
              </w:rPr>
              <w:t>a</w:t>
            </w:r>
            <w:r w:rsidRPr="007A1FC5">
              <w:rPr>
                <w:rFonts w:ascii="Arial" w:hAnsi="Arial" w:cs="Arial"/>
                <w:b/>
                <w:sz w:val="20"/>
                <w:szCs w:val="20"/>
              </w:rPr>
              <w:t>porterar till</w:t>
            </w:r>
          </w:p>
        </w:tc>
        <w:tc>
          <w:tcPr>
            <w:tcW w:w="2634" w:type="dxa"/>
            <w:shd w:val="clear" w:color="auto" w:fill="EEECE1"/>
          </w:tcPr>
          <w:p w:rsidR="006B14BC" w:rsidRPr="007A1FC5" w:rsidRDefault="006B14BC" w:rsidP="007A1FC5">
            <w:pPr>
              <w:spacing w:after="0" w:line="240" w:lineRule="auto"/>
              <w:rPr>
                <w:rFonts w:ascii="Arial" w:hAnsi="Arial" w:cs="Arial"/>
                <w:b/>
                <w:sz w:val="20"/>
                <w:szCs w:val="20"/>
              </w:rPr>
            </w:pPr>
            <w:r w:rsidRPr="007A1FC5">
              <w:rPr>
                <w:rFonts w:ascii="Arial" w:hAnsi="Arial" w:cs="Arial"/>
                <w:b/>
                <w:sz w:val="20"/>
                <w:szCs w:val="20"/>
              </w:rPr>
              <w:t>Tit</w:t>
            </w:r>
            <w:r>
              <w:rPr>
                <w:rFonts w:ascii="Arial" w:hAnsi="Arial" w:cs="Arial"/>
                <w:b/>
                <w:sz w:val="20"/>
                <w:szCs w:val="20"/>
              </w:rPr>
              <w:t>el</w:t>
            </w:r>
          </w:p>
        </w:tc>
      </w:tr>
      <w:tr w:rsidR="006B14BC" w:rsidRPr="007A1FC5" w:rsidTr="007A1FC5">
        <w:trPr>
          <w:trHeight w:val="248"/>
        </w:trPr>
        <w:tc>
          <w:tcPr>
            <w:tcW w:w="2340" w:type="dxa"/>
          </w:tcPr>
          <w:p w:rsidR="006B14BC" w:rsidRPr="007A1FC5" w:rsidRDefault="006B14BC" w:rsidP="007A1FC5">
            <w:pPr>
              <w:spacing w:after="0" w:line="240" w:lineRule="auto"/>
              <w:rPr>
                <w:rFonts w:ascii="Arial" w:hAnsi="Arial" w:cs="Arial"/>
                <w:sz w:val="20"/>
                <w:szCs w:val="20"/>
              </w:rPr>
            </w:pPr>
          </w:p>
        </w:tc>
        <w:tc>
          <w:tcPr>
            <w:tcW w:w="2898"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 xml:space="preserve">Innehar </w:t>
            </w:r>
            <w:r>
              <w:rPr>
                <w:rFonts w:ascii="Arial" w:hAnsi="Arial" w:cs="Arial"/>
                <w:sz w:val="20"/>
                <w:szCs w:val="20"/>
              </w:rPr>
              <w:t>l</w:t>
            </w:r>
            <w:r w:rsidRPr="007A1FC5">
              <w:rPr>
                <w:rFonts w:ascii="Arial" w:hAnsi="Arial" w:cs="Arial"/>
                <w:sz w:val="20"/>
                <w:szCs w:val="20"/>
              </w:rPr>
              <w:t>edn. position 4(52)</w:t>
            </w:r>
          </w:p>
        </w:tc>
        <w:tc>
          <w:tcPr>
            <w:tcW w:w="2634"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 xml:space="preserve">1:st </w:t>
            </w:r>
            <w:r>
              <w:rPr>
                <w:rFonts w:ascii="Arial" w:hAnsi="Arial" w:cs="Arial"/>
                <w:sz w:val="20"/>
                <w:szCs w:val="20"/>
              </w:rPr>
              <w:t>k</w:t>
            </w:r>
            <w:r w:rsidRPr="007A1FC5">
              <w:rPr>
                <w:rFonts w:ascii="Arial" w:hAnsi="Arial" w:cs="Arial"/>
                <w:sz w:val="20"/>
                <w:szCs w:val="20"/>
              </w:rPr>
              <w:t>emist (ledande)</w:t>
            </w:r>
          </w:p>
        </w:tc>
      </w:tr>
      <w:tr w:rsidR="006B14BC" w:rsidRPr="007A1FC5" w:rsidTr="007A1FC5">
        <w:trPr>
          <w:trHeight w:val="248"/>
        </w:trPr>
        <w:tc>
          <w:tcPr>
            <w:tcW w:w="2340" w:type="dxa"/>
          </w:tcPr>
          <w:p w:rsidR="006B14BC" w:rsidRPr="007A1FC5" w:rsidRDefault="006B14BC" w:rsidP="007A1FC5">
            <w:pPr>
              <w:spacing w:after="0" w:line="240" w:lineRule="auto"/>
              <w:rPr>
                <w:rFonts w:ascii="Arial" w:hAnsi="Arial" w:cs="Arial"/>
                <w:sz w:val="20"/>
                <w:szCs w:val="20"/>
              </w:rPr>
            </w:pPr>
          </w:p>
        </w:tc>
        <w:tc>
          <w:tcPr>
            <w:tcW w:w="2898"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 xml:space="preserve">Linjechef </w:t>
            </w:r>
            <w:r w:rsidRPr="007A1FC5">
              <w:rPr>
                <w:rFonts w:ascii="Arial" w:hAnsi="Arial" w:cs="Arial"/>
                <w:sz w:val="16"/>
                <w:szCs w:val="16"/>
              </w:rPr>
              <w:t>(formellt / oklart)</w:t>
            </w:r>
          </w:p>
        </w:tc>
        <w:tc>
          <w:tcPr>
            <w:tcW w:w="2634"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Sjukhuskemist</w:t>
            </w:r>
          </w:p>
        </w:tc>
      </w:tr>
      <w:tr w:rsidR="006B14BC" w:rsidRPr="007A1FC5" w:rsidTr="007A1FC5">
        <w:trPr>
          <w:trHeight w:val="248"/>
        </w:trPr>
        <w:tc>
          <w:tcPr>
            <w:tcW w:w="2340" w:type="dxa"/>
          </w:tcPr>
          <w:p w:rsidR="006B14BC" w:rsidRPr="007A1FC5" w:rsidRDefault="006B14BC" w:rsidP="007A1FC5">
            <w:pPr>
              <w:spacing w:after="0" w:line="240" w:lineRule="auto"/>
              <w:rPr>
                <w:rFonts w:ascii="Arial" w:hAnsi="Arial" w:cs="Arial"/>
                <w:sz w:val="20"/>
                <w:szCs w:val="20"/>
              </w:rPr>
            </w:pPr>
          </w:p>
        </w:tc>
        <w:tc>
          <w:tcPr>
            <w:tcW w:w="2898"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 xml:space="preserve">Läkare </w:t>
            </w:r>
            <w:r w:rsidRPr="007A1FC5">
              <w:rPr>
                <w:rFonts w:ascii="Arial" w:hAnsi="Arial" w:cs="Arial"/>
                <w:sz w:val="16"/>
                <w:szCs w:val="16"/>
              </w:rPr>
              <w:t>(informellt)</w:t>
            </w:r>
          </w:p>
        </w:tc>
        <w:tc>
          <w:tcPr>
            <w:tcW w:w="2634"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Kemist (AK/CI)</w:t>
            </w:r>
          </w:p>
        </w:tc>
      </w:tr>
      <w:tr w:rsidR="006B14BC" w:rsidRPr="007A1FC5" w:rsidTr="007A1FC5">
        <w:trPr>
          <w:trHeight w:val="248"/>
        </w:trPr>
        <w:tc>
          <w:tcPr>
            <w:tcW w:w="2340" w:type="dxa"/>
            <w:shd w:val="clear" w:color="auto" w:fill="EEECE1"/>
          </w:tcPr>
          <w:p w:rsidR="006B14BC" w:rsidRPr="007A1FC5" w:rsidRDefault="006B14BC" w:rsidP="007A1FC5">
            <w:pPr>
              <w:spacing w:after="0" w:line="240" w:lineRule="auto"/>
              <w:rPr>
                <w:rFonts w:ascii="Arial" w:hAnsi="Arial" w:cs="Arial"/>
                <w:b/>
                <w:sz w:val="20"/>
                <w:szCs w:val="20"/>
              </w:rPr>
            </w:pPr>
            <w:r w:rsidRPr="007A1FC5">
              <w:rPr>
                <w:rFonts w:ascii="Arial" w:hAnsi="Arial" w:cs="Arial"/>
                <w:b/>
                <w:sz w:val="20"/>
                <w:szCs w:val="20"/>
              </w:rPr>
              <w:t>Anställning</w:t>
            </w:r>
          </w:p>
        </w:tc>
        <w:tc>
          <w:tcPr>
            <w:tcW w:w="2898" w:type="dxa"/>
            <w:shd w:val="clear" w:color="auto" w:fill="EEECE1"/>
          </w:tcPr>
          <w:p w:rsidR="006B14BC" w:rsidRPr="007A1FC5" w:rsidRDefault="006B14BC" w:rsidP="007A1FC5">
            <w:pPr>
              <w:spacing w:after="0" w:line="240" w:lineRule="auto"/>
              <w:rPr>
                <w:rFonts w:ascii="Arial" w:hAnsi="Arial" w:cs="Arial"/>
                <w:b/>
                <w:sz w:val="20"/>
                <w:szCs w:val="20"/>
              </w:rPr>
            </w:pPr>
            <w:r w:rsidRPr="007A1FC5">
              <w:rPr>
                <w:rFonts w:ascii="Arial" w:hAnsi="Arial" w:cs="Arial"/>
                <w:b/>
                <w:sz w:val="20"/>
                <w:szCs w:val="20"/>
              </w:rPr>
              <w:t>Kontakt/ Ansökan</w:t>
            </w:r>
          </w:p>
        </w:tc>
        <w:tc>
          <w:tcPr>
            <w:tcW w:w="2634" w:type="dxa"/>
            <w:shd w:val="clear" w:color="auto" w:fill="EEECE1"/>
          </w:tcPr>
          <w:p w:rsidR="006B14BC" w:rsidRPr="007A1FC5" w:rsidRDefault="006B14BC" w:rsidP="007A1FC5">
            <w:pPr>
              <w:spacing w:after="0" w:line="240" w:lineRule="auto"/>
              <w:rPr>
                <w:rFonts w:ascii="Arial" w:hAnsi="Arial" w:cs="Arial"/>
                <w:b/>
                <w:sz w:val="20"/>
                <w:szCs w:val="20"/>
              </w:rPr>
            </w:pPr>
            <w:r w:rsidRPr="007A1FC5">
              <w:rPr>
                <w:rFonts w:ascii="Arial" w:hAnsi="Arial" w:cs="Arial"/>
                <w:b/>
                <w:sz w:val="20"/>
                <w:szCs w:val="20"/>
              </w:rPr>
              <w:t>Tid till behärska</w:t>
            </w:r>
            <w:r>
              <w:rPr>
                <w:rFonts w:ascii="Arial" w:hAnsi="Arial" w:cs="Arial"/>
                <w:b/>
                <w:sz w:val="20"/>
                <w:szCs w:val="20"/>
              </w:rPr>
              <w:t xml:space="preserve"> </w:t>
            </w:r>
            <w:r w:rsidRPr="007A1FC5">
              <w:rPr>
                <w:rFonts w:ascii="Arial" w:hAnsi="Arial" w:cs="Arial"/>
                <w:b/>
                <w:sz w:val="20"/>
                <w:szCs w:val="20"/>
              </w:rPr>
              <w:t xml:space="preserve">roll  </w:t>
            </w:r>
          </w:p>
        </w:tc>
      </w:tr>
      <w:tr w:rsidR="006B14BC" w:rsidRPr="007A1FC5" w:rsidTr="007A1FC5">
        <w:trPr>
          <w:trHeight w:val="265"/>
        </w:trPr>
        <w:tc>
          <w:tcPr>
            <w:tcW w:w="2340" w:type="dxa"/>
          </w:tcPr>
          <w:p w:rsidR="006B14BC" w:rsidRPr="007A1FC5" w:rsidRDefault="006B14BC" w:rsidP="007A1FC5">
            <w:pPr>
              <w:spacing w:after="0" w:line="240" w:lineRule="auto"/>
              <w:rPr>
                <w:rFonts w:ascii="Arial" w:hAnsi="Arial" w:cs="Arial"/>
                <w:sz w:val="20"/>
                <w:szCs w:val="20"/>
              </w:rPr>
            </w:pPr>
          </w:p>
        </w:tc>
        <w:tc>
          <w:tcPr>
            <w:tcW w:w="2898"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16 / 32 (52)</w:t>
            </w:r>
          </w:p>
        </w:tc>
        <w:tc>
          <w:tcPr>
            <w:tcW w:w="2634" w:type="dxa"/>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Frå</w:t>
            </w:r>
            <w:r>
              <w:rPr>
                <w:rFonts w:ascii="Arial" w:hAnsi="Arial" w:cs="Arial"/>
                <w:sz w:val="20"/>
                <w:szCs w:val="20"/>
              </w:rPr>
              <w:t>n</w:t>
            </w:r>
            <w:r w:rsidRPr="007A1FC5">
              <w:rPr>
                <w:rFonts w:ascii="Arial" w:hAnsi="Arial" w:cs="Arial"/>
                <w:sz w:val="20"/>
                <w:szCs w:val="20"/>
              </w:rPr>
              <w:t xml:space="preserve"> start  -  6 till 8 år</w:t>
            </w:r>
          </w:p>
        </w:tc>
      </w:tr>
    </w:tbl>
    <w:p w:rsidR="006B14BC" w:rsidRDefault="006B14BC" w:rsidP="00A96172">
      <w:pPr>
        <w:ind w:left="709"/>
      </w:pPr>
    </w:p>
    <w:p w:rsidR="006B14BC" w:rsidRDefault="006B14BC" w:rsidP="00A96172">
      <w:pPr>
        <w:ind w:left="709"/>
      </w:pPr>
      <w:r>
        <w:t>Tabell 4. Iakttagelser:</w:t>
      </w:r>
    </w:p>
    <w:p w:rsidR="006B14BC" w:rsidRDefault="006B14BC" w:rsidP="00613966">
      <w:pPr>
        <w:pStyle w:val="ListParagraph"/>
        <w:numPr>
          <w:ilvl w:val="0"/>
          <w:numId w:val="13"/>
        </w:numPr>
        <w:spacing w:after="0"/>
      </w:pPr>
      <w:r>
        <w:t>Stark variation i utbildningsbakgrund</w:t>
      </w:r>
    </w:p>
    <w:p w:rsidR="006B14BC" w:rsidRDefault="006B14BC" w:rsidP="00613966">
      <w:pPr>
        <w:pStyle w:val="ListParagraph"/>
        <w:numPr>
          <w:ilvl w:val="0"/>
          <w:numId w:val="13"/>
        </w:numPr>
        <w:spacing w:after="0"/>
      </w:pPr>
      <w:r>
        <w:t>Viss kompletterande utbildning i medicin, statistik, IT/informatik, ekonomi och ledning</w:t>
      </w:r>
    </w:p>
    <w:p w:rsidR="006B14BC" w:rsidRDefault="006B14BC" w:rsidP="00613966">
      <w:pPr>
        <w:pStyle w:val="ListParagraph"/>
        <w:numPr>
          <w:ilvl w:val="0"/>
          <w:numId w:val="13"/>
        </w:numPr>
        <w:spacing w:after="0"/>
      </w:pPr>
      <w:r>
        <w:t xml:space="preserve">Betydande inslag av molekylär biologi </w:t>
      </w:r>
    </w:p>
    <w:p w:rsidR="006B14BC" w:rsidRDefault="006B14BC" w:rsidP="00613966">
      <w:pPr>
        <w:pStyle w:val="ListParagraph"/>
        <w:numPr>
          <w:ilvl w:val="0"/>
          <w:numId w:val="13"/>
        </w:numPr>
        <w:spacing w:after="0"/>
      </w:pPr>
      <w:r>
        <w:t>Hög andel disputerande och forskarutbildade</w:t>
      </w:r>
    </w:p>
    <w:p w:rsidR="006B14BC" w:rsidRDefault="006B14BC" w:rsidP="00613966">
      <w:pPr>
        <w:pStyle w:val="ListParagraph"/>
        <w:numPr>
          <w:ilvl w:val="0"/>
          <w:numId w:val="13"/>
        </w:numPr>
        <w:spacing w:after="0"/>
      </w:pPr>
      <w:r>
        <w:t>På regionala laboratorier motsvarar antalet kemister antalet läkare</w:t>
      </w:r>
    </w:p>
    <w:p w:rsidR="006B14BC" w:rsidRDefault="006B14BC" w:rsidP="00613966">
      <w:pPr>
        <w:pStyle w:val="ListParagraph"/>
        <w:numPr>
          <w:ilvl w:val="0"/>
          <w:numId w:val="13"/>
        </w:numPr>
        <w:spacing w:after="0"/>
      </w:pPr>
      <w:r>
        <w:t>Antalet kemister/sjukhuskemister överstiger antalet läkare inom universitetslaboratorier</w:t>
      </w:r>
    </w:p>
    <w:p w:rsidR="006B14BC" w:rsidRDefault="006B14BC" w:rsidP="00613966">
      <w:pPr>
        <w:pStyle w:val="ListParagraph"/>
        <w:numPr>
          <w:ilvl w:val="0"/>
          <w:numId w:val="13"/>
        </w:numPr>
        <w:spacing w:after="0"/>
      </w:pPr>
      <w:r>
        <w:t>Oklar position i organisation och rapporteringsordning</w:t>
      </w:r>
    </w:p>
    <w:p w:rsidR="006B14BC" w:rsidRDefault="006B14BC" w:rsidP="00613966">
      <w:pPr>
        <w:pStyle w:val="ListParagraph"/>
        <w:numPr>
          <w:ilvl w:val="0"/>
          <w:numId w:val="13"/>
        </w:numPr>
        <w:spacing w:after="0"/>
      </w:pPr>
      <w:r>
        <w:t>Roll benämnes 1:e kemist (om disputerad), sjukhuskemist alternativt endast kemist – ingen kongruens mellan organisationer</w:t>
      </w:r>
    </w:p>
    <w:p w:rsidR="006B14BC" w:rsidRDefault="006B14BC" w:rsidP="00613966">
      <w:pPr>
        <w:pStyle w:val="ListParagraph"/>
        <w:numPr>
          <w:ilvl w:val="0"/>
          <w:numId w:val="13"/>
        </w:numPr>
        <w:spacing w:after="0"/>
      </w:pPr>
      <w:r>
        <w:t>Osäkerhet i roll omfattande</w:t>
      </w:r>
    </w:p>
    <w:p w:rsidR="006B14BC" w:rsidRPr="00E32836" w:rsidRDefault="006B14BC" w:rsidP="00BB7BA1">
      <w:pPr>
        <w:ind w:left="1134"/>
        <w:rPr>
          <w:i/>
        </w:rPr>
      </w:pPr>
      <w:r>
        <w:br w:type="page"/>
      </w:r>
      <w:r w:rsidRPr="00E32836">
        <w:rPr>
          <w:i/>
        </w:rPr>
        <w:t>Icke väl utnyttjad resurs</w:t>
      </w:r>
    </w:p>
    <w:tbl>
      <w:tblPr>
        <w:tblW w:w="7860"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6"/>
        <w:gridCol w:w="5384"/>
      </w:tblGrid>
      <w:tr w:rsidR="006B14BC" w:rsidRPr="007A1FC5" w:rsidTr="007A1FC5">
        <w:trPr>
          <w:trHeight w:val="66"/>
        </w:trPr>
        <w:tc>
          <w:tcPr>
            <w:tcW w:w="7860" w:type="dxa"/>
            <w:gridSpan w:val="2"/>
          </w:tcPr>
          <w:p w:rsidR="006B14BC" w:rsidRPr="007A1FC5" w:rsidRDefault="006B14BC" w:rsidP="007A1FC5">
            <w:pPr>
              <w:spacing w:after="0" w:line="240" w:lineRule="auto"/>
              <w:rPr>
                <w:rFonts w:ascii="Arial" w:hAnsi="Arial" w:cs="Arial"/>
                <w:sz w:val="32"/>
                <w:szCs w:val="32"/>
              </w:rPr>
            </w:pPr>
            <w:r w:rsidRPr="007A1FC5">
              <w:rPr>
                <w:rFonts w:ascii="Arial" w:hAnsi="Arial" w:cs="Arial"/>
                <w:sz w:val="32"/>
                <w:szCs w:val="32"/>
              </w:rPr>
              <w:t>Kunskapsgap/</w:t>
            </w:r>
            <w:r w:rsidRPr="007A1FC5">
              <w:rPr>
                <w:rFonts w:ascii="Arial" w:hAnsi="Arial" w:cs="Arial"/>
                <w:color w:val="FF0000"/>
                <w:sz w:val="32"/>
                <w:szCs w:val="32"/>
              </w:rPr>
              <w:t>icke utnyttjad potential</w:t>
            </w:r>
          </w:p>
        </w:tc>
      </w:tr>
      <w:tr w:rsidR="006B14BC" w:rsidRPr="007A1FC5" w:rsidTr="007A1FC5">
        <w:trPr>
          <w:trHeight w:val="125"/>
        </w:trPr>
        <w:tc>
          <w:tcPr>
            <w:tcW w:w="2476" w:type="dxa"/>
            <w:shd w:val="clear" w:color="auto" w:fill="BFBFBF"/>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Explicita uppgifter</w:t>
            </w:r>
          </w:p>
          <w:p w:rsidR="006B14BC" w:rsidRPr="007A1FC5" w:rsidRDefault="006B14BC" w:rsidP="007A1FC5">
            <w:pPr>
              <w:spacing w:after="0" w:line="240" w:lineRule="auto"/>
              <w:rPr>
                <w:rFonts w:ascii="Arial" w:hAnsi="Arial" w:cs="Arial"/>
                <w:sz w:val="20"/>
                <w:szCs w:val="20"/>
              </w:rPr>
            </w:pPr>
          </w:p>
        </w:tc>
        <w:tc>
          <w:tcPr>
            <w:tcW w:w="5384" w:type="dxa"/>
          </w:tcPr>
          <w:p w:rsidR="006B14BC" w:rsidRPr="007A1FC5" w:rsidRDefault="006B14BC" w:rsidP="007A1FC5">
            <w:pPr>
              <w:spacing w:after="0" w:line="240" w:lineRule="auto"/>
              <w:rPr>
                <w:rFonts w:ascii="Arial" w:hAnsi="Arial" w:cs="Arial"/>
                <w:sz w:val="18"/>
                <w:szCs w:val="18"/>
              </w:rPr>
            </w:pPr>
            <w:r w:rsidRPr="007A1FC5">
              <w:rPr>
                <w:rFonts w:ascii="Arial" w:hAnsi="Arial" w:cs="Arial"/>
                <w:sz w:val="18"/>
                <w:szCs w:val="18"/>
              </w:rPr>
              <w:t xml:space="preserve">Traditionellt fokus på analytiska metoder, instrumentteknologi, baskemi, biologi, teknisk validering/verifiering – uppgifterna är i hög grad fragmenterade. </w:t>
            </w:r>
          </w:p>
          <w:p w:rsidR="006B14BC" w:rsidRPr="007A1FC5" w:rsidRDefault="006B14BC" w:rsidP="007A1FC5">
            <w:pPr>
              <w:spacing w:after="0" w:line="240" w:lineRule="auto"/>
              <w:rPr>
                <w:rFonts w:ascii="Arial" w:hAnsi="Arial" w:cs="Arial"/>
                <w:sz w:val="18"/>
                <w:szCs w:val="18"/>
              </w:rPr>
            </w:pPr>
            <w:r w:rsidRPr="007A1FC5">
              <w:rPr>
                <w:rFonts w:ascii="Arial" w:hAnsi="Arial" w:cs="Arial"/>
                <w:color w:val="FF0000"/>
                <w:sz w:val="18"/>
                <w:szCs w:val="18"/>
              </w:rPr>
              <w:t xml:space="preserve">Icke utnyttjad potential för systemutveckling, innovation </w:t>
            </w:r>
            <w:r>
              <w:rPr>
                <w:rFonts w:ascii="Arial" w:hAnsi="Arial" w:cs="Arial"/>
                <w:color w:val="FF0000"/>
                <w:sz w:val="18"/>
                <w:szCs w:val="18"/>
              </w:rPr>
              <w:t xml:space="preserve">och </w:t>
            </w:r>
            <w:r w:rsidRPr="007A1FC5">
              <w:rPr>
                <w:rFonts w:ascii="Arial" w:hAnsi="Arial" w:cs="Arial"/>
                <w:color w:val="FF0000"/>
                <w:sz w:val="18"/>
                <w:szCs w:val="18"/>
              </w:rPr>
              <w:t>förändring</w:t>
            </w:r>
          </w:p>
        </w:tc>
      </w:tr>
      <w:tr w:rsidR="006B14BC" w:rsidRPr="007A1FC5" w:rsidTr="007A1FC5">
        <w:trPr>
          <w:trHeight w:val="125"/>
        </w:trPr>
        <w:tc>
          <w:tcPr>
            <w:tcW w:w="2476" w:type="dxa"/>
            <w:shd w:val="clear" w:color="auto" w:fill="BFBFBF"/>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Kvalitetsarbete</w:t>
            </w:r>
          </w:p>
        </w:tc>
        <w:tc>
          <w:tcPr>
            <w:tcW w:w="5384" w:type="dxa"/>
          </w:tcPr>
          <w:p w:rsidR="006B14BC" w:rsidRPr="007A1FC5" w:rsidRDefault="006B14BC" w:rsidP="007A1FC5">
            <w:pPr>
              <w:spacing w:after="0" w:line="240" w:lineRule="auto"/>
              <w:rPr>
                <w:rFonts w:ascii="Arial" w:hAnsi="Arial" w:cs="Arial"/>
                <w:sz w:val="18"/>
                <w:szCs w:val="18"/>
              </w:rPr>
            </w:pPr>
            <w:r w:rsidRPr="007A1FC5">
              <w:rPr>
                <w:rFonts w:ascii="Arial" w:hAnsi="Arial" w:cs="Arial"/>
                <w:sz w:val="18"/>
                <w:szCs w:val="18"/>
              </w:rPr>
              <w:t>Traditionell uppgift är hög grad QC/QA och dokumentation i enlighet med ISO standarder</w:t>
            </w:r>
          </w:p>
          <w:p w:rsidR="006B14BC" w:rsidRPr="007A1FC5" w:rsidRDefault="006B14BC" w:rsidP="007A1FC5">
            <w:pPr>
              <w:spacing w:after="0" w:line="240" w:lineRule="auto"/>
              <w:rPr>
                <w:rFonts w:ascii="Arial" w:hAnsi="Arial" w:cs="Arial"/>
                <w:color w:val="FF0000"/>
                <w:sz w:val="18"/>
                <w:szCs w:val="18"/>
              </w:rPr>
            </w:pPr>
            <w:r w:rsidRPr="007A1FC5">
              <w:rPr>
                <w:rFonts w:ascii="Arial" w:hAnsi="Arial" w:cs="Arial"/>
                <w:color w:val="FF0000"/>
                <w:sz w:val="18"/>
                <w:szCs w:val="18"/>
              </w:rPr>
              <w:t xml:space="preserve">Icke utnyttjad potential som expert i statistik, systematisk värdeutveckling och förenkling av arbetsprocesser </w:t>
            </w:r>
          </w:p>
        </w:tc>
      </w:tr>
      <w:tr w:rsidR="006B14BC" w:rsidRPr="007A1FC5" w:rsidTr="007A1FC5">
        <w:trPr>
          <w:trHeight w:val="125"/>
        </w:trPr>
        <w:tc>
          <w:tcPr>
            <w:tcW w:w="2476" w:type="dxa"/>
            <w:shd w:val="clear" w:color="auto" w:fill="BFBFBF"/>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Valideringsansvar</w:t>
            </w:r>
          </w:p>
        </w:tc>
        <w:tc>
          <w:tcPr>
            <w:tcW w:w="5384" w:type="dxa"/>
          </w:tcPr>
          <w:p w:rsidR="006B14BC" w:rsidRPr="007A1FC5" w:rsidRDefault="006B14BC" w:rsidP="007A1FC5">
            <w:pPr>
              <w:spacing w:after="0" w:line="240" w:lineRule="auto"/>
              <w:rPr>
                <w:rFonts w:ascii="Arial" w:hAnsi="Arial" w:cs="Arial"/>
                <w:sz w:val="18"/>
                <w:szCs w:val="18"/>
              </w:rPr>
            </w:pPr>
            <w:r w:rsidRPr="007A1FC5">
              <w:rPr>
                <w:rFonts w:ascii="Arial" w:hAnsi="Arial" w:cs="Arial"/>
                <w:sz w:val="18"/>
                <w:szCs w:val="18"/>
              </w:rPr>
              <w:t>Saknar koppling mellan tekniskt och medicinskt ansvar</w:t>
            </w:r>
          </w:p>
          <w:p w:rsidR="006B14BC" w:rsidRPr="007A1FC5" w:rsidRDefault="006B14BC" w:rsidP="007A1FC5">
            <w:pPr>
              <w:spacing w:after="0" w:line="240" w:lineRule="auto"/>
              <w:rPr>
                <w:rFonts w:ascii="Arial" w:hAnsi="Arial" w:cs="Arial"/>
                <w:color w:val="FF0000"/>
                <w:sz w:val="18"/>
                <w:szCs w:val="18"/>
              </w:rPr>
            </w:pPr>
            <w:r w:rsidRPr="007A1FC5">
              <w:rPr>
                <w:rFonts w:ascii="Arial" w:hAnsi="Arial" w:cs="Arial"/>
                <w:color w:val="FF0000"/>
                <w:sz w:val="18"/>
                <w:szCs w:val="18"/>
              </w:rPr>
              <w:t xml:space="preserve">Icke utnyttjad potential för självständigt kopplat tekniskt och medicinskt ansvar inom expertområden </w:t>
            </w:r>
          </w:p>
        </w:tc>
      </w:tr>
      <w:tr w:rsidR="006B14BC" w:rsidRPr="007A1FC5" w:rsidTr="007A1FC5">
        <w:trPr>
          <w:trHeight w:val="125"/>
        </w:trPr>
        <w:tc>
          <w:tcPr>
            <w:tcW w:w="2476" w:type="dxa"/>
            <w:shd w:val="clear" w:color="auto" w:fill="BFBFBF"/>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 xml:space="preserve">Forskning och </w:t>
            </w:r>
            <w:r>
              <w:rPr>
                <w:rFonts w:ascii="Arial" w:hAnsi="Arial" w:cs="Arial"/>
                <w:sz w:val="20"/>
                <w:szCs w:val="20"/>
              </w:rPr>
              <w:t>u</w:t>
            </w:r>
            <w:r w:rsidRPr="007A1FC5">
              <w:rPr>
                <w:rFonts w:ascii="Arial" w:hAnsi="Arial" w:cs="Arial"/>
                <w:sz w:val="20"/>
                <w:szCs w:val="20"/>
              </w:rPr>
              <w:t xml:space="preserve">tveckling </w:t>
            </w:r>
          </w:p>
        </w:tc>
        <w:tc>
          <w:tcPr>
            <w:tcW w:w="5384" w:type="dxa"/>
          </w:tcPr>
          <w:p w:rsidR="006B14BC" w:rsidRPr="007A1FC5" w:rsidRDefault="006B14BC" w:rsidP="007A1FC5">
            <w:pPr>
              <w:spacing w:after="0" w:line="240" w:lineRule="auto"/>
              <w:rPr>
                <w:rFonts w:ascii="Arial" w:hAnsi="Arial" w:cs="Arial"/>
                <w:sz w:val="18"/>
                <w:szCs w:val="18"/>
              </w:rPr>
            </w:pPr>
            <w:r w:rsidRPr="007A1FC5">
              <w:rPr>
                <w:rFonts w:ascii="Arial" w:hAnsi="Arial" w:cs="Arial"/>
                <w:sz w:val="18"/>
                <w:szCs w:val="18"/>
              </w:rPr>
              <w:t xml:space="preserve">Sporadiskt bidrag till forskning – saknar jämbördig relation till läkare </w:t>
            </w:r>
          </w:p>
          <w:p w:rsidR="006B14BC" w:rsidRPr="007A1FC5" w:rsidRDefault="006B14BC" w:rsidP="007A1FC5">
            <w:pPr>
              <w:spacing w:after="0" w:line="240" w:lineRule="auto"/>
              <w:rPr>
                <w:rFonts w:ascii="Arial" w:hAnsi="Arial" w:cs="Arial"/>
                <w:sz w:val="18"/>
                <w:szCs w:val="18"/>
              </w:rPr>
            </w:pPr>
            <w:r w:rsidRPr="007A1FC5">
              <w:rPr>
                <w:rFonts w:ascii="Arial" w:hAnsi="Arial" w:cs="Arial"/>
                <w:color w:val="FF0000"/>
                <w:sz w:val="18"/>
                <w:szCs w:val="18"/>
              </w:rPr>
              <w:t xml:space="preserve">Bristfälligt utnyttjad potential för systematiskt bidrag till forskning i teamrelationer </w:t>
            </w:r>
          </w:p>
        </w:tc>
      </w:tr>
      <w:tr w:rsidR="006B14BC" w:rsidRPr="007A1FC5" w:rsidTr="007A1FC5">
        <w:trPr>
          <w:trHeight w:val="125"/>
        </w:trPr>
        <w:tc>
          <w:tcPr>
            <w:tcW w:w="2476" w:type="dxa"/>
            <w:shd w:val="clear" w:color="auto" w:fill="BFBFBF"/>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Undervisning</w:t>
            </w:r>
          </w:p>
        </w:tc>
        <w:tc>
          <w:tcPr>
            <w:tcW w:w="5384" w:type="dxa"/>
          </w:tcPr>
          <w:p w:rsidR="006B14BC" w:rsidRPr="007A1FC5" w:rsidRDefault="006B14BC" w:rsidP="007A1FC5">
            <w:pPr>
              <w:spacing w:after="0" w:line="240" w:lineRule="auto"/>
              <w:rPr>
                <w:rFonts w:ascii="Arial" w:hAnsi="Arial" w:cs="Arial"/>
                <w:sz w:val="18"/>
                <w:szCs w:val="18"/>
              </w:rPr>
            </w:pPr>
            <w:r w:rsidRPr="007A1FC5">
              <w:rPr>
                <w:rFonts w:ascii="Arial" w:hAnsi="Arial" w:cs="Arial"/>
                <w:sz w:val="18"/>
                <w:szCs w:val="18"/>
              </w:rPr>
              <w:t xml:space="preserve">Sporadisk undervisning av medicine studerande, operatörer (BMA), och intern </w:t>
            </w:r>
            <w:r>
              <w:rPr>
                <w:rFonts w:ascii="Arial" w:hAnsi="Arial" w:cs="Arial"/>
                <w:sz w:val="18"/>
                <w:szCs w:val="18"/>
              </w:rPr>
              <w:t>lab</w:t>
            </w:r>
            <w:r w:rsidRPr="007A1FC5">
              <w:rPr>
                <w:rFonts w:ascii="Arial" w:hAnsi="Arial" w:cs="Arial"/>
                <w:sz w:val="18"/>
                <w:szCs w:val="18"/>
              </w:rPr>
              <w:t>personal</w:t>
            </w:r>
          </w:p>
          <w:p w:rsidR="006B14BC" w:rsidRPr="007A1FC5" w:rsidRDefault="006B14BC" w:rsidP="007A1FC5">
            <w:pPr>
              <w:spacing w:after="0" w:line="240" w:lineRule="auto"/>
              <w:rPr>
                <w:rFonts w:ascii="Arial" w:hAnsi="Arial" w:cs="Arial"/>
                <w:sz w:val="18"/>
                <w:szCs w:val="18"/>
              </w:rPr>
            </w:pPr>
            <w:r w:rsidRPr="007A1FC5">
              <w:rPr>
                <w:rFonts w:ascii="Arial" w:hAnsi="Arial" w:cs="Arial"/>
                <w:color w:val="FF0000"/>
                <w:sz w:val="18"/>
                <w:szCs w:val="18"/>
              </w:rPr>
              <w:t>Icke utnyttjad potential för systematisk undervisning i grund-vetenskap, metodologi, QC statistik och process</w:t>
            </w:r>
            <w:r>
              <w:rPr>
                <w:rFonts w:ascii="Arial" w:hAnsi="Arial" w:cs="Arial"/>
                <w:color w:val="FF0000"/>
                <w:sz w:val="18"/>
                <w:szCs w:val="18"/>
              </w:rPr>
              <w:t>-</w:t>
            </w:r>
            <w:r w:rsidRPr="007A1FC5">
              <w:rPr>
                <w:rFonts w:ascii="Arial" w:hAnsi="Arial" w:cs="Arial"/>
                <w:color w:val="FF0000"/>
                <w:sz w:val="18"/>
                <w:szCs w:val="18"/>
              </w:rPr>
              <w:t>utveckling/styrning</w:t>
            </w:r>
          </w:p>
        </w:tc>
      </w:tr>
      <w:tr w:rsidR="006B14BC" w:rsidRPr="007A1FC5" w:rsidTr="007A1FC5">
        <w:trPr>
          <w:trHeight w:val="125"/>
        </w:trPr>
        <w:tc>
          <w:tcPr>
            <w:tcW w:w="2476" w:type="dxa"/>
            <w:shd w:val="clear" w:color="auto" w:fill="BFBFBF"/>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Processledning</w:t>
            </w:r>
            <w:r>
              <w:rPr>
                <w:rFonts w:ascii="Arial" w:hAnsi="Arial" w:cs="Arial"/>
                <w:sz w:val="20"/>
                <w:szCs w:val="20"/>
              </w:rPr>
              <w:t>,</w:t>
            </w:r>
          </w:p>
          <w:p w:rsidR="006B14BC" w:rsidRPr="007A1FC5" w:rsidRDefault="006B14BC" w:rsidP="007A1FC5">
            <w:pPr>
              <w:spacing w:after="0" w:line="240" w:lineRule="auto"/>
              <w:rPr>
                <w:rFonts w:ascii="Arial" w:hAnsi="Arial" w:cs="Arial"/>
                <w:sz w:val="20"/>
                <w:szCs w:val="20"/>
              </w:rPr>
            </w:pPr>
            <w:r>
              <w:rPr>
                <w:rFonts w:ascii="Arial" w:hAnsi="Arial" w:cs="Arial"/>
                <w:sz w:val="20"/>
                <w:szCs w:val="20"/>
              </w:rPr>
              <w:t>v</w:t>
            </w:r>
            <w:r w:rsidRPr="007A1FC5">
              <w:rPr>
                <w:rFonts w:ascii="Arial" w:hAnsi="Arial" w:cs="Arial"/>
                <w:sz w:val="20"/>
                <w:szCs w:val="20"/>
              </w:rPr>
              <w:t>ärdeflödesdesign</w:t>
            </w:r>
            <w:r>
              <w:rPr>
                <w:rFonts w:ascii="Arial" w:hAnsi="Arial" w:cs="Arial"/>
                <w:sz w:val="20"/>
                <w:szCs w:val="20"/>
              </w:rPr>
              <w:t>,</w:t>
            </w:r>
          </w:p>
          <w:p w:rsidR="006B14BC" w:rsidRPr="007A1FC5" w:rsidRDefault="006B14BC" w:rsidP="007A1FC5">
            <w:pPr>
              <w:spacing w:after="0" w:line="240" w:lineRule="auto"/>
              <w:rPr>
                <w:rFonts w:ascii="Arial" w:hAnsi="Arial" w:cs="Arial"/>
                <w:sz w:val="20"/>
                <w:szCs w:val="20"/>
              </w:rPr>
            </w:pPr>
            <w:r>
              <w:rPr>
                <w:rFonts w:ascii="Arial" w:hAnsi="Arial" w:cs="Arial"/>
                <w:sz w:val="20"/>
                <w:szCs w:val="20"/>
              </w:rPr>
              <w:t>k</w:t>
            </w:r>
            <w:r w:rsidRPr="007A1FC5">
              <w:rPr>
                <w:rFonts w:ascii="Arial" w:hAnsi="Arial" w:cs="Arial"/>
                <w:sz w:val="20"/>
                <w:szCs w:val="20"/>
              </w:rPr>
              <w:t>ontinuerligt förbättringsarbete</w:t>
            </w:r>
          </w:p>
        </w:tc>
        <w:tc>
          <w:tcPr>
            <w:tcW w:w="5384" w:type="dxa"/>
          </w:tcPr>
          <w:p w:rsidR="006B14BC" w:rsidRPr="007A1FC5" w:rsidRDefault="006B14BC" w:rsidP="007A1FC5">
            <w:pPr>
              <w:spacing w:after="0" w:line="240" w:lineRule="auto"/>
              <w:rPr>
                <w:rFonts w:ascii="Arial" w:hAnsi="Arial" w:cs="Arial"/>
                <w:sz w:val="18"/>
                <w:szCs w:val="18"/>
              </w:rPr>
            </w:pPr>
            <w:r w:rsidRPr="007A1FC5">
              <w:rPr>
                <w:rFonts w:ascii="Arial" w:hAnsi="Arial" w:cs="Arial"/>
                <w:sz w:val="18"/>
                <w:szCs w:val="18"/>
              </w:rPr>
              <w:t xml:space="preserve">Begränsat engagemang i systematisk process övervakning/utveckling och design </w:t>
            </w:r>
          </w:p>
          <w:p w:rsidR="006B14BC" w:rsidRPr="007A1FC5" w:rsidRDefault="006B14BC" w:rsidP="007A1FC5">
            <w:pPr>
              <w:spacing w:after="0" w:line="240" w:lineRule="auto"/>
              <w:rPr>
                <w:rFonts w:ascii="Arial" w:hAnsi="Arial" w:cs="Arial"/>
                <w:color w:val="FF0000"/>
                <w:sz w:val="18"/>
                <w:szCs w:val="18"/>
              </w:rPr>
            </w:pPr>
            <w:r w:rsidRPr="007A1FC5">
              <w:rPr>
                <w:rFonts w:ascii="Arial" w:hAnsi="Arial" w:cs="Arial"/>
                <w:color w:val="FF0000"/>
                <w:sz w:val="18"/>
                <w:szCs w:val="18"/>
              </w:rPr>
              <w:t>Icke utnyttjad potential som expertis i systematiska metoder för kvalitativ processutveckling såsom Lean</w:t>
            </w:r>
            <w:r>
              <w:rPr>
                <w:rFonts w:ascii="Arial" w:hAnsi="Arial" w:cs="Arial"/>
                <w:color w:val="FF0000"/>
                <w:sz w:val="18"/>
                <w:szCs w:val="18"/>
              </w:rPr>
              <w:t xml:space="preserve"> </w:t>
            </w:r>
            <w:r w:rsidRPr="007A1FC5">
              <w:rPr>
                <w:rFonts w:ascii="Arial" w:hAnsi="Arial" w:cs="Arial"/>
                <w:color w:val="FF0000"/>
                <w:sz w:val="18"/>
                <w:szCs w:val="18"/>
              </w:rPr>
              <w:t xml:space="preserve">SixSigma </w:t>
            </w:r>
          </w:p>
        </w:tc>
      </w:tr>
      <w:tr w:rsidR="006B14BC" w:rsidRPr="007A1FC5" w:rsidTr="007A1FC5">
        <w:trPr>
          <w:trHeight w:val="125"/>
        </w:trPr>
        <w:tc>
          <w:tcPr>
            <w:tcW w:w="2476" w:type="dxa"/>
            <w:shd w:val="clear" w:color="auto" w:fill="BFBFBF"/>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LIS/IT/datahantering</w:t>
            </w:r>
          </w:p>
        </w:tc>
        <w:tc>
          <w:tcPr>
            <w:tcW w:w="5384" w:type="dxa"/>
          </w:tcPr>
          <w:p w:rsidR="006B14BC" w:rsidRPr="007A1FC5" w:rsidRDefault="006B14BC" w:rsidP="007A1FC5">
            <w:pPr>
              <w:spacing w:after="0" w:line="240" w:lineRule="auto"/>
              <w:rPr>
                <w:rFonts w:ascii="Arial" w:hAnsi="Arial" w:cs="Arial"/>
                <w:sz w:val="18"/>
                <w:szCs w:val="18"/>
              </w:rPr>
            </w:pPr>
            <w:r w:rsidRPr="007A1FC5">
              <w:rPr>
                <w:rFonts w:ascii="Arial" w:hAnsi="Arial" w:cs="Arial"/>
                <w:sz w:val="18"/>
                <w:szCs w:val="18"/>
              </w:rPr>
              <w:t xml:space="preserve">IT och data hantering i huvudsak självlärd eller förvärvad genom träning på arbetet </w:t>
            </w:r>
          </w:p>
          <w:p w:rsidR="006B14BC" w:rsidRPr="007A1FC5" w:rsidRDefault="006B14BC" w:rsidP="007A1FC5">
            <w:pPr>
              <w:spacing w:after="0" w:line="240" w:lineRule="auto"/>
              <w:rPr>
                <w:rFonts w:ascii="Arial" w:hAnsi="Arial" w:cs="Arial"/>
                <w:sz w:val="18"/>
                <w:szCs w:val="18"/>
              </w:rPr>
            </w:pPr>
            <w:r w:rsidRPr="007A1FC5">
              <w:rPr>
                <w:rFonts w:ascii="Arial" w:hAnsi="Arial" w:cs="Arial"/>
                <w:color w:val="FF0000"/>
                <w:sz w:val="18"/>
                <w:szCs w:val="18"/>
              </w:rPr>
              <w:t>Icke utnyttjad potential för avancerad databearbetning och informatik</w:t>
            </w:r>
          </w:p>
        </w:tc>
      </w:tr>
      <w:tr w:rsidR="006B14BC" w:rsidRPr="007A1FC5" w:rsidTr="007A1FC5">
        <w:trPr>
          <w:trHeight w:val="125"/>
        </w:trPr>
        <w:tc>
          <w:tcPr>
            <w:tcW w:w="2476" w:type="dxa"/>
            <w:shd w:val="clear" w:color="auto" w:fill="BFBFBF"/>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Upphandling/</w:t>
            </w:r>
            <w:r>
              <w:rPr>
                <w:rFonts w:ascii="Arial" w:hAnsi="Arial" w:cs="Arial"/>
                <w:sz w:val="20"/>
                <w:szCs w:val="20"/>
              </w:rPr>
              <w:t>e</w:t>
            </w:r>
            <w:r w:rsidRPr="007A1FC5">
              <w:rPr>
                <w:rFonts w:ascii="Arial" w:hAnsi="Arial" w:cs="Arial"/>
                <w:sz w:val="20"/>
                <w:szCs w:val="20"/>
              </w:rPr>
              <w:t>konomi</w:t>
            </w:r>
          </w:p>
        </w:tc>
        <w:tc>
          <w:tcPr>
            <w:tcW w:w="5384" w:type="dxa"/>
          </w:tcPr>
          <w:p w:rsidR="006B14BC" w:rsidRPr="007A1FC5" w:rsidRDefault="006B14BC" w:rsidP="007A1FC5">
            <w:pPr>
              <w:spacing w:after="0" w:line="240" w:lineRule="auto"/>
              <w:rPr>
                <w:rFonts w:ascii="Arial" w:hAnsi="Arial" w:cs="Arial"/>
                <w:sz w:val="18"/>
                <w:szCs w:val="18"/>
              </w:rPr>
            </w:pPr>
            <w:r w:rsidRPr="007A1FC5">
              <w:rPr>
                <w:rFonts w:ascii="Arial" w:hAnsi="Arial" w:cs="Arial"/>
                <w:sz w:val="18"/>
                <w:szCs w:val="18"/>
              </w:rPr>
              <w:t>Begränsad inblandning i upphandlingar och kostnadsövervakning</w:t>
            </w:r>
          </w:p>
          <w:p w:rsidR="006B14BC" w:rsidRPr="007A1FC5" w:rsidRDefault="006B14BC" w:rsidP="007A1FC5">
            <w:pPr>
              <w:spacing w:after="0" w:line="240" w:lineRule="auto"/>
              <w:rPr>
                <w:rFonts w:ascii="Arial" w:hAnsi="Arial" w:cs="Arial"/>
                <w:sz w:val="18"/>
                <w:szCs w:val="18"/>
              </w:rPr>
            </w:pPr>
            <w:r w:rsidRPr="007A1FC5">
              <w:rPr>
                <w:rFonts w:ascii="Arial" w:hAnsi="Arial" w:cs="Arial"/>
                <w:color w:val="FF0000"/>
                <w:sz w:val="18"/>
                <w:szCs w:val="18"/>
              </w:rPr>
              <w:t>Icke utnyttjad potential för utvecklade relationer med IVD</w:t>
            </w:r>
            <w:r>
              <w:rPr>
                <w:rFonts w:ascii="Arial" w:hAnsi="Arial" w:cs="Arial"/>
                <w:color w:val="FF0000"/>
                <w:sz w:val="18"/>
                <w:szCs w:val="18"/>
              </w:rPr>
              <w:t>-</w:t>
            </w:r>
            <w:r w:rsidRPr="007A1FC5">
              <w:rPr>
                <w:rFonts w:ascii="Arial" w:hAnsi="Arial" w:cs="Arial"/>
                <w:color w:val="FF0000"/>
                <w:sz w:val="18"/>
                <w:szCs w:val="18"/>
              </w:rPr>
              <w:t xml:space="preserve">industri och ”cost benefit” analys </w:t>
            </w:r>
          </w:p>
        </w:tc>
      </w:tr>
      <w:tr w:rsidR="006B14BC" w:rsidRPr="007A1FC5" w:rsidTr="007A1FC5">
        <w:trPr>
          <w:trHeight w:val="125"/>
        </w:trPr>
        <w:tc>
          <w:tcPr>
            <w:tcW w:w="2476" w:type="dxa"/>
            <w:shd w:val="clear" w:color="auto" w:fill="BFBFBF"/>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Kund</w:t>
            </w:r>
            <w:r>
              <w:rPr>
                <w:rFonts w:ascii="Arial" w:hAnsi="Arial" w:cs="Arial"/>
                <w:sz w:val="20"/>
                <w:szCs w:val="20"/>
              </w:rPr>
              <w:t>-</w:t>
            </w:r>
            <w:r w:rsidRPr="007A1FC5">
              <w:rPr>
                <w:rFonts w:ascii="Arial" w:hAnsi="Arial" w:cs="Arial"/>
                <w:sz w:val="20"/>
                <w:szCs w:val="20"/>
              </w:rPr>
              <w:t>, patientkontakter</w:t>
            </w:r>
          </w:p>
        </w:tc>
        <w:tc>
          <w:tcPr>
            <w:tcW w:w="5384" w:type="dxa"/>
          </w:tcPr>
          <w:p w:rsidR="006B14BC" w:rsidRPr="007A1FC5" w:rsidRDefault="006B14BC" w:rsidP="007A1FC5">
            <w:pPr>
              <w:spacing w:after="0" w:line="240" w:lineRule="auto"/>
              <w:rPr>
                <w:rFonts w:ascii="Arial" w:hAnsi="Arial" w:cs="Arial"/>
                <w:sz w:val="18"/>
                <w:szCs w:val="18"/>
              </w:rPr>
            </w:pPr>
            <w:r w:rsidRPr="007A1FC5">
              <w:rPr>
                <w:rFonts w:ascii="Arial" w:hAnsi="Arial" w:cs="Arial"/>
                <w:sz w:val="18"/>
                <w:szCs w:val="18"/>
              </w:rPr>
              <w:t>Enbart fo</w:t>
            </w:r>
            <w:r>
              <w:rPr>
                <w:rFonts w:ascii="Arial" w:hAnsi="Arial" w:cs="Arial"/>
                <w:sz w:val="18"/>
                <w:szCs w:val="18"/>
              </w:rPr>
              <w:t>k</w:t>
            </w:r>
            <w:r w:rsidRPr="007A1FC5">
              <w:rPr>
                <w:rFonts w:ascii="Arial" w:hAnsi="Arial" w:cs="Arial"/>
                <w:sz w:val="18"/>
                <w:szCs w:val="18"/>
              </w:rPr>
              <w:t xml:space="preserve">us på interna labprocesser </w:t>
            </w:r>
          </w:p>
          <w:p w:rsidR="006B14BC" w:rsidRPr="007A1FC5" w:rsidRDefault="006B14BC" w:rsidP="007A1FC5">
            <w:pPr>
              <w:spacing w:after="0" w:line="240" w:lineRule="auto"/>
              <w:rPr>
                <w:rFonts w:ascii="Arial" w:hAnsi="Arial" w:cs="Arial"/>
                <w:sz w:val="18"/>
                <w:szCs w:val="18"/>
              </w:rPr>
            </w:pPr>
            <w:r w:rsidRPr="007A1FC5">
              <w:rPr>
                <w:rFonts w:ascii="Arial" w:hAnsi="Arial" w:cs="Arial"/>
                <w:color w:val="FF0000"/>
                <w:sz w:val="18"/>
                <w:szCs w:val="18"/>
              </w:rPr>
              <w:t xml:space="preserve">Icke utnyttjad potential i utredning av sjukvårdens och patienternas behov </w:t>
            </w:r>
          </w:p>
        </w:tc>
      </w:tr>
      <w:tr w:rsidR="006B14BC" w:rsidRPr="007A1FC5" w:rsidTr="007A1FC5">
        <w:trPr>
          <w:trHeight w:val="125"/>
        </w:trPr>
        <w:tc>
          <w:tcPr>
            <w:tcW w:w="2476" w:type="dxa"/>
            <w:shd w:val="clear" w:color="auto" w:fill="BFBFBF"/>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 xml:space="preserve">“Management”, </w:t>
            </w:r>
            <w:r>
              <w:rPr>
                <w:rFonts w:ascii="Arial" w:hAnsi="Arial" w:cs="Arial"/>
                <w:sz w:val="20"/>
                <w:szCs w:val="20"/>
              </w:rPr>
              <w:t>l</w:t>
            </w:r>
            <w:r w:rsidRPr="007A1FC5">
              <w:rPr>
                <w:rFonts w:ascii="Arial" w:hAnsi="Arial" w:cs="Arial"/>
                <w:sz w:val="20"/>
                <w:szCs w:val="20"/>
              </w:rPr>
              <w:t>edarskap</w:t>
            </w:r>
          </w:p>
        </w:tc>
        <w:tc>
          <w:tcPr>
            <w:tcW w:w="5384" w:type="dxa"/>
          </w:tcPr>
          <w:p w:rsidR="006B14BC" w:rsidRPr="007A1FC5" w:rsidRDefault="006B14BC" w:rsidP="007A1FC5">
            <w:pPr>
              <w:spacing w:after="0" w:line="240" w:lineRule="auto"/>
              <w:rPr>
                <w:rFonts w:ascii="Arial" w:hAnsi="Arial" w:cs="Arial"/>
                <w:sz w:val="18"/>
                <w:szCs w:val="18"/>
              </w:rPr>
            </w:pPr>
            <w:r w:rsidRPr="007A1FC5">
              <w:rPr>
                <w:rFonts w:ascii="Arial" w:hAnsi="Arial" w:cs="Arial"/>
                <w:sz w:val="18"/>
                <w:szCs w:val="18"/>
              </w:rPr>
              <w:t xml:space="preserve">Inblandning i team och ledningsfunktioner begränsad </w:t>
            </w:r>
          </w:p>
          <w:p w:rsidR="006B14BC" w:rsidRPr="007A1FC5" w:rsidRDefault="006B14BC" w:rsidP="007A1FC5">
            <w:pPr>
              <w:spacing w:after="0" w:line="240" w:lineRule="auto"/>
              <w:rPr>
                <w:rFonts w:ascii="Arial" w:hAnsi="Arial" w:cs="Arial"/>
                <w:color w:val="FF0000"/>
                <w:sz w:val="18"/>
                <w:szCs w:val="18"/>
              </w:rPr>
            </w:pPr>
            <w:r w:rsidRPr="007A1FC5">
              <w:rPr>
                <w:rFonts w:ascii="Arial" w:hAnsi="Arial" w:cs="Arial"/>
                <w:color w:val="FF0000"/>
                <w:sz w:val="18"/>
                <w:szCs w:val="18"/>
              </w:rPr>
              <w:t>Icke utnyttjad potential för verksamhetsförbättring (</w:t>
            </w:r>
            <w:r>
              <w:rPr>
                <w:rFonts w:ascii="Arial" w:hAnsi="Arial" w:cs="Arial"/>
                <w:color w:val="FF0000"/>
                <w:sz w:val="18"/>
                <w:szCs w:val="18"/>
              </w:rPr>
              <w:t>b</w:t>
            </w:r>
            <w:r w:rsidRPr="007A1FC5">
              <w:rPr>
                <w:rFonts w:ascii="Arial" w:hAnsi="Arial" w:cs="Arial"/>
                <w:color w:val="FF0000"/>
                <w:sz w:val="18"/>
                <w:szCs w:val="18"/>
              </w:rPr>
              <w:t xml:space="preserve">usiness </w:t>
            </w:r>
            <w:r>
              <w:rPr>
                <w:rFonts w:ascii="Arial" w:hAnsi="Arial" w:cs="Arial"/>
                <w:color w:val="FF0000"/>
                <w:sz w:val="18"/>
                <w:szCs w:val="18"/>
              </w:rPr>
              <w:t>i</w:t>
            </w:r>
            <w:r w:rsidRPr="007A1FC5">
              <w:rPr>
                <w:rFonts w:ascii="Arial" w:hAnsi="Arial" w:cs="Arial"/>
                <w:color w:val="FF0000"/>
                <w:sz w:val="18"/>
                <w:szCs w:val="18"/>
              </w:rPr>
              <w:t>mprovement), coachning, facilitering och förändrings-/förbättringsledning</w:t>
            </w:r>
          </w:p>
        </w:tc>
      </w:tr>
    </w:tbl>
    <w:p w:rsidR="006B14BC" w:rsidRDefault="006B14BC" w:rsidP="00BB7BA1">
      <w:pPr>
        <w:spacing w:after="0"/>
      </w:pPr>
    </w:p>
    <w:p w:rsidR="006B14BC" w:rsidRDefault="006B14BC" w:rsidP="00BB7BA1">
      <w:pPr>
        <w:spacing w:after="0"/>
        <w:ind w:left="709"/>
      </w:pPr>
      <w:r>
        <w:t xml:space="preserve">Tabell 5. Otillfredsställander roll </w:t>
      </w:r>
      <w:r w:rsidRPr="007A1FC5">
        <w:rPr>
          <w:rFonts w:ascii="Arial" w:hAnsi="Arial" w:cs="Arial"/>
          <w:sz w:val="18"/>
          <w:szCs w:val="18"/>
        </w:rPr>
        <w:t>–</w:t>
      </w:r>
      <w:r>
        <w:t xml:space="preserve"> arbetsuppgifter och befogenheter.</w:t>
      </w:r>
    </w:p>
    <w:p w:rsidR="006B14BC" w:rsidRDefault="006B14BC" w:rsidP="00BB7BA1">
      <w:pPr>
        <w:spacing w:after="0"/>
        <w:ind w:left="709"/>
      </w:pPr>
    </w:p>
    <w:p w:rsidR="006B14BC" w:rsidRDefault="006B14BC" w:rsidP="00BB7BA1">
      <w:pPr>
        <w:pStyle w:val="ListParagraph"/>
        <w:numPr>
          <w:ilvl w:val="0"/>
          <w:numId w:val="17"/>
        </w:numPr>
        <w:spacing w:after="0"/>
      </w:pPr>
      <w:r>
        <w:t>Fragmenterade arbetsuppgifter</w:t>
      </w:r>
    </w:p>
    <w:p w:rsidR="006B14BC" w:rsidRDefault="006B14BC" w:rsidP="00BB7BA1">
      <w:pPr>
        <w:pStyle w:val="ListParagraph"/>
        <w:numPr>
          <w:ilvl w:val="0"/>
          <w:numId w:val="17"/>
        </w:numPr>
        <w:spacing w:after="0"/>
      </w:pPr>
      <w:r>
        <w:t>Varierande statistikkunskaper</w:t>
      </w:r>
    </w:p>
    <w:p w:rsidR="006B14BC" w:rsidRDefault="006B14BC" w:rsidP="00BB7BA1">
      <w:pPr>
        <w:pStyle w:val="ListParagraph"/>
        <w:numPr>
          <w:ilvl w:val="0"/>
          <w:numId w:val="17"/>
        </w:numPr>
        <w:spacing w:after="0"/>
      </w:pPr>
      <w:r>
        <w:t>Störande gap mellan teknisk-/ medicinsk kunskap och ansvar</w:t>
      </w:r>
    </w:p>
    <w:p w:rsidR="006B14BC" w:rsidRDefault="006B14BC" w:rsidP="00BB7BA1">
      <w:pPr>
        <w:pStyle w:val="ListParagraph"/>
        <w:numPr>
          <w:ilvl w:val="0"/>
          <w:numId w:val="17"/>
        </w:numPr>
        <w:spacing w:after="0"/>
      </w:pPr>
      <w:r>
        <w:t>Forskning och undervisning – insats ej systematiserad</w:t>
      </w:r>
    </w:p>
    <w:p w:rsidR="006B14BC" w:rsidRDefault="006B14BC" w:rsidP="00BB7BA1">
      <w:pPr>
        <w:pStyle w:val="ListParagraph"/>
        <w:numPr>
          <w:ilvl w:val="0"/>
          <w:numId w:val="17"/>
        </w:numPr>
        <w:spacing w:after="0"/>
      </w:pPr>
      <w:r>
        <w:t>Processkunskap begränsad</w:t>
      </w:r>
    </w:p>
    <w:p w:rsidR="006B14BC" w:rsidRDefault="006B14BC" w:rsidP="00BB7BA1">
      <w:pPr>
        <w:pStyle w:val="ListParagraph"/>
        <w:numPr>
          <w:ilvl w:val="0"/>
          <w:numId w:val="17"/>
        </w:numPr>
        <w:spacing w:after="0"/>
      </w:pPr>
      <w:r>
        <w:t>IT/IST – datahantering  begränsad</w:t>
      </w:r>
    </w:p>
    <w:p w:rsidR="006B14BC" w:rsidRDefault="006B14BC" w:rsidP="00BB7BA1">
      <w:pPr>
        <w:pStyle w:val="ListParagraph"/>
        <w:numPr>
          <w:ilvl w:val="0"/>
          <w:numId w:val="17"/>
        </w:numPr>
        <w:spacing w:after="0"/>
      </w:pPr>
      <w:r>
        <w:t>IVD-industrirelation ej utvecklad</w:t>
      </w:r>
    </w:p>
    <w:p w:rsidR="006B14BC" w:rsidRDefault="006B14BC" w:rsidP="00BB7BA1">
      <w:pPr>
        <w:pStyle w:val="ListParagraph"/>
        <w:numPr>
          <w:ilvl w:val="0"/>
          <w:numId w:val="17"/>
        </w:numPr>
        <w:spacing w:after="0"/>
      </w:pPr>
      <w:r>
        <w:t>Bristande kontakt med kund- och patientbehov</w:t>
      </w:r>
    </w:p>
    <w:p w:rsidR="006B14BC" w:rsidRDefault="006B14BC" w:rsidP="00BB7BA1">
      <w:r>
        <w:br w:type="page"/>
      </w:r>
    </w:p>
    <w:p w:rsidR="006B14BC" w:rsidRPr="00482E79" w:rsidRDefault="006B14BC" w:rsidP="00482E79">
      <w:pPr>
        <w:ind w:left="709"/>
        <w:rPr>
          <w:i/>
        </w:rPr>
      </w:pPr>
      <w:r w:rsidRPr="00482E79">
        <w:rPr>
          <w:i/>
        </w:rPr>
        <w:t>Utrymme för förbättringar</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3827"/>
      </w:tblGrid>
      <w:tr w:rsidR="006B14BC" w:rsidRPr="007A1FC5" w:rsidTr="007A1FC5">
        <w:tc>
          <w:tcPr>
            <w:tcW w:w="8330" w:type="dxa"/>
            <w:gridSpan w:val="2"/>
          </w:tcPr>
          <w:p w:rsidR="006B14BC" w:rsidRPr="007A1FC5" w:rsidRDefault="006B14BC" w:rsidP="007A1FC5">
            <w:pPr>
              <w:spacing w:after="0" w:line="240" w:lineRule="auto"/>
              <w:rPr>
                <w:rFonts w:ascii="Arial" w:hAnsi="Arial" w:cs="Arial"/>
                <w:sz w:val="32"/>
                <w:szCs w:val="32"/>
              </w:rPr>
            </w:pPr>
            <w:r w:rsidRPr="007A1FC5">
              <w:rPr>
                <w:rFonts w:ascii="Arial" w:hAnsi="Arial" w:cs="Arial"/>
                <w:sz w:val="32"/>
                <w:szCs w:val="32"/>
              </w:rPr>
              <w:t>Framtida roll för sjukhuskemist, klinisk biokemist, medicinskt verksam kemist</w:t>
            </w:r>
          </w:p>
        </w:tc>
      </w:tr>
      <w:tr w:rsidR="006B14BC" w:rsidRPr="007A1FC5" w:rsidTr="007A1FC5">
        <w:tc>
          <w:tcPr>
            <w:tcW w:w="4503" w:type="dxa"/>
            <w:shd w:val="clear" w:color="auto" w:fill="EEECE1"/>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Sjukhuskemisten</w:t>
            </w:r>
          </w:p>
          <w:p w:rsidR="006B14BC" w:rsidRPr="007A1FC5" w:rsidRDefault="006B14BC" w:rsidP="007A1FC5">
            <w:pPr>
              <w:spacing w:after="0" w:line="240" w:lineRule="auto"/>
              <w:rPr>
                <w:rFonts w:ascii="Arial" w:hAnsi="Arial" w:cs="Arial"/>
                <w:sz w:val="20"/>
                <w:szCs w:val="20"/>
              </w:rPr>
            </w:pPr>
            <w:r>
              <w:rPr>
                <w:rFonts w:ascii="Arial" w:hAnsi="Arial" w:cs="Arial"/>
                <w:sz w:val="20"/>
                <w:szCs w:val="20"/>
              </w:rPr>
              <w:t>V</w:t>
            </w:r>
            <w:r w:rsidRPr="007A1FC5">
              <w:rPr>
                <w:rFonts w:ascii="Arial" w:hAnsi="Arial" w:cs="Arial"/>
                <w:sz w:val="20"/>
                <w:szCs w:val="20"/>
              </w:rPr>
              <w:t>iktig</w:t>
            </w:r>
            <w:r>
              <w:rPr>
                <w:rFonts w:ascii="Arial" w:hAnsi="Arial" w:cs="Arial"/>
                <w:sz w:val="20"/>
                <w:szCs w:val="20"/>
              </w:rPr>
              <w:t xml:space="preserve"> roll                                                   </w:t>
            </w:r>
            <w:r w:rsidRPr="007A1FC5">
              <w:rPr>
                <w:rFonts w:ascii="Arial" w:hAnsi="Arial" w:cs="Arial"/>
                <w:sz w:val="20"/>
                <w:szCs w:val="20"/>
              </w:rPr>
              <w:t>44(49)</w:t>
            </w:r>
          </w:p>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Förändring nödvändig                               38(49)</w:t>
            </w:r>
          </w:p>
        </w:tc>
        <w:tc>
          <w:tcPr>
            <w:tcW w:w="3827" w:type="dxa"/>
          </w:tcPr>
          <w:p w:rsidR="006B14BC" w:rsidRPr="007A1FC5" w:rsidRDefault="006B14BC" w:rsidP="007A1FC5">
            <w:pPr>
              <w:spacing w:after="0" w:line="240" w:lineRule="auto"/>
              <w:rPr>
                <w:rFonts w:ascii="Arial" w:hAnsi="Arial" w:cs="Arial"/>
                <w:color w:val="FF0000"/>
                <w:sz w:val="20"/>
                <w:szCs w:val="20"/>
              </w:rPr>
            </w:pPr>
            <w:r w:rsidRPr="007A1FC5">
              <w:rPr>
                <w:rFonts w:ascii="Arial" w:hAnsi="Arial" w:cs="Arial"/>
                <w:b/>
                <w:color w:val="FF0000"/>
                <w:sz w:val="20"/>
                <w:szCs w:val="20"/>
              </w:rPr>
              <w:t>Kommentar</w:t>
            </w:r>
            <w:r w:rsidRPr="007A1FC5">
              <w:rPr>
                <w:rFonts w:ascii="Arial" w:hAnsi="Arial" w:cs="Arial"/>
                <w:color w:val="FF0000"/>
                <w:sz w:val="20"/>
                <w:szCs w:val="20"/>
              </w:rPr>
              <w:t xml:space="preserve">; </w:t>
            </w:r>
          </w:p>
          <w:p w:rsidR="006B14BC" w:rsidRPr="007A1FC5" w:rsidRDefault="006B14BC" w:rsidP="007A1FC5">
            <w:pPr>
              <w:spacing w:after="0" w:line="240" w:lineRule="auto"/>
              <w:rPr>
                <w:rFonts w:ascii="Arial" w:hAnsi="Arial" w:cs="Arial"/>
                <w:color w:val="FF0000"/>
                <w:sz w:val="20"/>
                <w:szCs w:val="20"/>
              </w:rPr>
            </w:pPr>
            <w:r w:rsidRPr="007A1FC5">
              <w:rPr>
                <w:rFonts w:ascii="Arial" w:hAnsi="Arial" w:cs="Arial"/>
                <w:color w:val="FF0000"/>
                <w:sz w:val="20"/>
                <w:szCs w:val="20"/>
              </w:rPr>
              <w:t>Krävande ny teknologi, IT-data-hantering, helhetssyn, processledning och kvalitet</w:t>
            </w:r>
          </w:p>
        </w:tc>
      </w:tr>
      <w:tr w:rsidR="006B14BC" w:rsidRPr="007A1FC5" w:rsidTr="007A1FC5">
        <w:tc>
          <w:tcPr>
            <w:tcW w:w="4503" w:type="dxa"/>
            <w:shd w:val="clear" w:color="auto" w:fill="EEECE1"/>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 xml:space="preserve">Förbättra medicinsk </w:t>
            </w:r>
          </w:p>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förståelse                                                   25(49)</w:t>
            </w:r>
          </w:p>
        </w:tc>
        <w:tc>
          <w:tcPr>
            <w:tcW w:w="3827" w:type="dxa"/>
          </w:tcPr>
          <w:p w:rsidR="006B14BC" w:rsidRPr="007A1FC5" w:rsidRDefault="006B14BC" w:rsidP="007A1FC5">
            <w:pPr>
              <w:spacing w:after="0" w:line="240" w:lineRule="auto"/>
              <w:rPr>
                <w:rFonts w:ascii="Arial" w:hAnsi="Arial" w:cs="Arial"/>
                <w:color w:val="FF0000"/>
                <w:sz w:val="20"/>
                <w:szCs w:val="20"/>
              </w:rPr>
            </w:pPr>
            <w:r w:rsidRPr="007A1FC5">
              <w:rPr>
                <w:rFonts w:ascii="Arial" w:hAnsi="Arial" w:cs="Arial"/>
                <w:b/>
                <w:color w:val="FF0000"/>
                <w:sz w:val="20"/>
                <w:szCs w:val="20"/>
              </w:rPr>
              <w:t>Kommentar</w:t>
            </w:r>
            <w:r w:rsidRPr="007A1FC5">
              <w:rPr>
                <w:rFonts w:ascii="Arial" w:hAnsi="Arial" w:cs="Arial"/>
                <w:color w:val="FF0000"/>
                <w:sz w:val="20"/>
                <w:szCs w:val="20"/>
              </w:rPr>
              <w:t xml:space="preserve">; </w:t>
            </w:r>
          </w:p>
          <w:p w:rsidR="006B14BC" w:rsidRPr="007A1FC5" w:rsidRDefault="006B14BC" w:rsidP="007A1FC5">
            <w:pPr>
              <w:spacing w:after="0" w:line="240" w:lineRule="auto"/>
              <w:rPr>
                <w:rFonts w:ascii="Arial" w:hAnsi="Arial" w:cs="Arial"/>
                <w:color w:val="FF0000"/>
                <w:sz w:val="20"/>
                <w:szCs w:val="20"/>
              </w:rPr>
            </w:pPr>
            <w:r w:rsidRPr="007A1FC5">
              <w:rPr>
                <w:rFonts w:ascii="Arial" w:hAnsi="Arial" w:cs="Arial"/>
                <w:color w:val="FF0000"/>
                <w:sz w:val="20"/>
                <w:szCs w:val="20"/>
              </w:rPr>
              <w:t xml:space="preserve">Självständigt ansvar, jämbördig roll med läkare inom specialområde, respekterad roll inom sjukvård och i det medicinska laboratorieteamet </w:t>
            </w:r>
          </w:p>
        </w:tc>
      </w:tr>
      <w:tr w:rsidR="006B14BC" w:rsidRPr="007A1FC5" w:rsidTr="007A1FC5">
        <w:tc>
          <w:tcPr>
            <w:tcW w:w="4503" w:type="dxa"/>
            <w:shd w:val="clear" w:color="auto" w:fill="EEECE1"/>
          </w:tcPr>
          <w:p w:rsidR="006B14BC" w:rsidRPr="007A1FC5" w:rsidRDefault="006B14BC" w:rsidP="00F17024">
            <w:pPr>
              <w:tabs>
                <w:tab w:val="left" w:pos="3683"/>
              </w:tabs>
              <w:spacing w:after="0" w:line="240" w:lineRule="auto"/>
              <w:rPr>
                <w:rFonts w:ascii="Arial" w:hAnsi="Arial" w:cs="Arial"/>
                <w:sz w:val="20"/>
                <w:szCs w:val="20"/>
              </w:rPr>
            </w:pPr>
            <w:r w:rsidRPr="007A1FC5">
              <w:rPr>
                <w:rFonts w:ascii="Arial" w:hAnsi="Arial" w:cs="Arial"/>
                <w:sz w:val="20"/>
                <w:szCs w:val="20"/>
              </w:rPr>
              <w:t>Roll i organisation</w:t>
            </w:r>
          </w:p>
          <w:p w:rsidR="006B14BC" w:rsidRPr="007A1FC5" w:rsidRDefault="006B14BC" w:rsidP="00F17024">
            <w:pPr>
              <w:tabs>
                <w:tab w:val="left" w:pos="3683"/>
              </w:tabs>
              <w:spacing w:after="0" w:line="240" w:lineRule="auto"/>
              <w:rPr>
                <w:rFonts w:ascii="Arial" w:hAnsi="Arial" w:cs="Arial"/>
                <w:sz w:val="20"/>
                <w:szCs w:val="20"/>
              </w:rPr>
            </w:pPr>
            <w:r w:rsidRPr="007A1FC5">
              <w:rPr>
                <w:rFonts w:ascii="Arial" w:hAnsi="Arial" w:cs="Arial"/>
                <w:sz w:val="20"/>
                <w:szCs w:val="20"/>
              </w:rPr>
              <w:t xml:space="preserve">Medlem i team                    </w:t>
            </w:r>
            <w:r>
              <w:tab/>
            </w:r>
            <w:r w:rsidRPr="007A1FC5">
              <w:rPr>
                <w:rFonts w:ascii="Arial" w:hAnsi="Arial" w:cs="Arial"/>
                <w:sz w:val="20"/>
                <w:szCs w:val="20"/>
              </w:rPr>
              <w:t>10(49)</w:t>
            </w:r>
          </w:p>
          <w:p w:rsidR="006B14BC" w:rsidRPr="007A1FC5" w:rsidRDefault="006B14BC" w:rsidP="00F17024">
            <w:pPr>
              <w:tabs>
                <w:tab w:val="left" w:pos="3683"/>
              </w:tabs>
              <w:spacing w:after="0" w:line="240" w:lineRule="auto"/>
              <w:rPr>
                <w:rFonts w:ascii="Arial" w:hAnsi="Arial" w:cs="Arial"/>
                <w:sz w:val="20"/>
                <w:szCs w:val="20"/>
              </w:rPr>
            </w:pPr>
            <w:r w:rsidRPr="007A1FC5">
              <w:rPr>
                <w:rFonts w:ascii="Arial" w:hAnsi="Arial" w:cs="Arial"/>
                <w:sz w:val="20"/>
                <w:szCs w:val="20"/>
              </w:rPr>
              <w:t>Multifunktionell (mole</w:t>
            </w:r>
            <w:r>
              <w:rPr>
                <w:rFonts w:ascii="Arial" w:hAnsi="Arial" w:cs="Arial"/>
                <w:sz w:val="20"/>
                <w:szCs w:val="20"/>
              </w:rPr>
              <w:t>k</w:t>
            </w:r>
            <w:r w:rsidRPr="007A1FC5">
              <w:rPr>
                <w:rFonts w:ascii="Arial" w:hAnsi="Arial" w:cs="Arial"/>
                <w:sz w:val="20"/>
                <w:szCs w:val="20"/>
              </w:rPr>
              <w:t xml:space="preserve">ylär)       </w:t>
            </w:r>
            <w:r>
              <w:tab/>
            </w:r>
            <w:r>
              <w:rPr>
                <w:rFonts w:ascii="Arial" w:hAnsi="Arial" w:cs="Arial"/>
                <w:sz w:val="20"/>
                <w:szCs w:val="20"/>
              </w:rPr>
              <w:t xml:space="preserve">  </w:t>
            </w:r>
            <w:r w:rsidRPr="007A1FC5">
              <w:rPr>
                <w:rFonts w:ascii="Arial" w:hAnsi="Arial" w:cs="Arial"/>
                <w:sz w:val="20"/>
                <w:szCs w:val="20"/>
              </w:rPr>
              <w:t>5(49)</w:t>
            </w:r>
          </w:p>
          <w:p w:rsidR="006B14BC" w:rsidRPr="007A1FC5" w:rsidRDefault="006B14BC" w:rsidP="00F17024">
            <w:pPr>
              <w:tabs>
                <w:tab w:val="left" w:pos="3683"/>
              </w:tabs>
              <w:spacing w:after="0" w:line="240" w:lineRule="auto"/>
              <w:rPr>
                <w:rFonts w:ascii="Arial" w:hAnsi="Arial" w:cs="Arial"/>
                <w:sz w:val="20"/>
                <w:szCs w:val="20"/>
              </w:rPr>
            </w:pPr>
            <w:r w:rsidRPr="007F6E38">
              <w:rPr>
                <w:rFonts w:ascii="Arial" w:hAnsi="Arial" w:cs="Arial"/>
                <w:sz w:val="20"/>
                <w:szCs w:val="20"/>
              </w:rPr>
              <w:t xml:space="preserve">Expert (anal.,tekn.,process, stat.)     </w:t>
            </w:r>
            <w:r>
              <w:tab/>
            </w:r>
            <w:r w:rsidRPr="007A1FC5">
              <w:rPr>
                <w:rFonts w:ascii="Arial" w:hAnsi="Arial" w:cs="Arial"/>
                <w:sz w:val="20"/>
                <w:szCs w:val="20"/>
              </w:rPr>
              <w:t>25(49)</w:t>
            </w:r>
          </w:p>
          <w:p w:rsidR="006B14BC" w:rsidRPr="007A1FC5" w:rsidRDefault="006B14BC" w:rsidP="00F17024">
            <w:pPr>
              <w:tabs>
                <w:tab w:val="left" w:pos="3683"/>
              </w:tabs>
              <w:spacing w:after="0" w:line="240" w:lineRule="auto"/>
              <w:rPr>
                <w:rFonts w:ascii="Arial" w:hAnsi="Arial" w:cs="Arial"/>
                <w:sz w:val="20"/>
                <w:szCs w:val="20"/>
              </w:rPr>
            </w:pPr>
            <w:r w:rsidRPr="007A1FC5">
              <w:rPr>
                <w:rFonts w:ascii="Arial" w:hAnsi="Arial" w:cs="Arial"/>
                <w:sz w:val="20"/>
                <w:szCs w:val="20"/>
              </w:rPr>
              <w:t xml:space="preserve">Forskare                                        </w:t>
            </w:r>
            <w:r>
              <w:tab/>
            </w:r>
            <w:r w:rsidRPr="007A1FC5">
              <w:rPr>
                <w:rFonts w:ascii="Arial" w:hAnsi="Arial" w:cs="Arial"/>
                <w:sz w:val="20"/>
                <w:szCs w:val="20"/>
              </w:rPr>
              <w:t>12(49)</w:t>
            </w:r>
          </w:p>
          <w:p w:rsidR="006B14BC" w:rsidRPr="007A1FC5" w:rsidRDefault="006B14BC" w:rsidP="00F17024">
            <w:pPr>
              <w:tabs>
                <w:tab w:val="left" w:pos="3683"/>
              </w:tabs>
              <w:spacing w:after="0" w:line="240" w:lineRule="auto"/>
              <w:rPr>
                <w:rFonts w:ascii="Arial" w:hAnsi="Arial" w:cs="Arial"/>
                <w:sz w:val="20"/>
                <w:szCs w:val="20"/>
              </w:rPr>
            </w:pPr>
            <w:r w:rsidRPr="007A1FC5">
              <w:rPr>
                <w:rFonts w:ascii="Arial" w:hAnsi="Arial" w:cs="Arial"/>
                <w:sz w:val="20"/>
                <w:szCs w:val="20"/>
              </w:rPr>
              <w:t>Coach/</w:t>
            </w:r>
            <w:r>
              <w:rPr>
                <w:rFonts w:ascii="Arial" w:hAnsi="Arial" w:cs="Arial"/>
                <w:sz w:val="20"/>
                <w:szCs w:val="20"/>
              </w:rPr>
              <w:t>l</w:t>
            </w:r>
            <w:r w:rsidRPr="007A1FC5">
              <w:rPr>
                <w:rFonts w:ascii="Arial" w:hAnsi="Arial" w:cs="Arial"/>
                <w:sz w:val="20"/>
                <w:szCs w:val="20"/>
              </w:rPr>
              <w:t xml:space="preserve">edare                             </w:t>
            </w:r>
            <w:r>
              <w:tab/>
            </w:r>
            <w:r>
              <w:rPr>
                <w:rFonts w:ascii="Arial" w:hAnsi="Arial" w:cs="Arial"/>
                <w:sz w:val="20"/>
                <w:szCs w:val="20"/>
              </w:rPr>
              <w:t xml:space="preserve"> </w:t>
            </w:r>
            <w:r w:rsidRPr="007A1FC5">
              <w:rPr>
                <w:rFonts w:ascii="Arial" w:hAnsi="Arial" w:cs="Arial"/>
                <w:sz w:val="20"/>
                <w:szCs w:val="20"/>
              </w:rPr>
              <w:t xml:space="preserve"> 5(49)</w:t>
            </w:r>
          </w:p>
          <w:p w:rsidR="006B14BC" w:rsidRPr="007A1FC5" w:rsidRDefault="006B14BC" w:rsidP="00F17024">
            <w:pPr>
              <w:tabs>
                <w:tab w:val="left" w:pos="3683"/>
              </w:tabs>
              <w:spacing w:after="0" w:line="240" w:lineRule="auto"/>
              <w:rPr>
                <w:rFonts w:ascii="Arial" w:hAnsi="Arial" w:cs="Arial"/>
                <w:sz w:val="20"/>
                <w:szCs w:val="20"/>
              </w:rPr>
            </w:pPr>
            <w:r w:rsidRPr="007A1FC5">
              <w:rPr>
                <w:rFonts w:ascii="Arial" w:hAnsi="Arial" w:cs="Arial"/>
                <w:sz w:val="20"/>
                <w:szCs w:val="20"/>
              </w:rPr>
              <w:t>Manager (</w:t>
            </w:r>
            <w:r>
              <w:rPr>
                <w:rFonts w:ascii="Arial" w:hAnsi="Arial" w:cs="Arial"/>
                <w:sz w:val="20"/>
                <w:szCs w:val="20"/>
              </w:rPr>
              <w:t>c</w:t>
            </w:r>
            <w:r w:rsidRPr="007A1FC5">
              <w:rPr>
                <w:rFonts w:ascii="Arial" w:hAnsi="Arial" w:cs="Arial"/>
                <w:sz w:val="20"/>
                <w:szCs w:val="20"/>
              </w:rPr>
              <w:t xml:space="preserve">hef)                            </w:t>
            </w:r>
            <w:r>
              <w:tab/>
            </w:r>
            <w:r>
              <w:rPr>
                <w:rFonts w:ascii="Arial" w:hAnsi="Arial" w:cs="Arial"/>
                <w:sz w:val="20"/>
                <w:szCs w:val="20"/>
              </w:rPr>
              <w:t xml:space="preserve"> </w:t>
            </w:r>
            <w:r w:rsidRPr="007A1FC5">
              <w:rPr>
                <w:rFonts w:ascii="Arial" w:hAnsi="Arial" w:cs="Arial"/>
                <w:sz w:val="20"/>
                <w:szCs w:val="20"/>
              </w:rPr>
              <w:t xml:space="preserve"> 5(49)</w:t>
            </w:r>
          </w:p>
        </w:tc>
        <w:tc>
          <w:tcPr>
            <w:tcW w:w="3827" w:type="dxa"/>
          </w:tcPr>
          <w:p w:rsidR="006B14BC" w:rsidRPr="007A1FC5" w:rsidRDefault="006B14BC" w:rsidP="007A1FC5">
            <w:pPr>
              <w:spacing w:after="0" w:line="240" w:lineRule="auto"/>
              <w:rPr>
                <w:rFonts w:ascii="Arial" w:hAnsi="Arial" w:cs="Arial"/>
                <w:color w:val="FF0000"/>
                <w:sz w:val="20"/>
                <w:szCs w:val="20"/>
              </w:rPr>
            </w:pPr>
            <w:r w:rsidRPr="007A1FC5">
              <w:rPr>
                <w:rFonts w:ascii="Arial" w:hAnsi="Arial" w:cs="Arial"/>
                <w:b/>
                <w:color w:val="FF0000"/>
                <w:sz w:val="20"/>
                <w:szCs w:val="20"/>
              </w:rPr>
              <w:t>Kommentar</w:t>
            </w:r>
            <w:r w:rsidRPr="007A1FC5">
              <w:rPr>
                <w:rFonts w:ascii="Arial" w:hAnsi="Arial" w:cs="Arial"/>
                <w:color w:val="FF0000"/>
                <w:sz w:val="20"/>
                <w:szCs w:val="20"/>
              </w:rPr>
              <w:t xml:space="preserve">; </w:t>
            </w:r>
          </w:p>
          <w:p w:rsidR="006B14BC" w:rsidRPr="007A1FC5" w:rsidRDefault="006B14BC" w:rsidP="007A1FC5">
            <w:pPr>
              <w:spacing w:after="0" w:line="240" w:lineRule="auto"/>
              <w:rPr>
                <w:rFonts w:ascii="Arial" w:hAnsi="Arial" w:cs="Arial"/>
                <w:color w:val="FF0000"/>
                <w:sz w:val="20"/>
                <w:szCs w:val="20"/>
              </w:rPr>
            </w:pPr>
            <w:r w:rsidRPr="007A1FC5">
              <w:rPr>
                <w:rFonts w:ascii="Arial" w:hAnsi="Arial" w:cs="Arial"/>
                <w:color w:val="FF0000"/>
                <w:sz w:val="20"/>
                <w:szCs w:val="20"/>
              </w:rPr>
              <w:t>processägarskap och inom analytiskt område, bred kompetens i kemi/teknologi/IT, leda undervisning, aktiv coachning, verksamhets (affärs)- förståelse</w:t>
            </w:r>
          </w:p>
          <w:p w:rsidR="006B14BC" w:rsidRPr="007A1FC5" w:rsidRDefault="006B14BC" w:rsidP="007A1FC5">
            <w:pPr>
              <w:spacing w:after="0" w:line="240" w:lineRule="auto"/>
              <w:rPr>
                <w:rFonts w:ascii="Arial" w:hAnsi="Arial" w:cs="Arial"/>
                <w:color w:val="FF0000"/>
                <w:sz w:val="20"/>
                <w:szCs w:val="20"/>
              </w:rPr>
            </w:pPr>
          </w:p>
        </w:tc>
      </w:tr>
      <w:tr w:rsidR="006B14BC" w:rsidRPr="007A1FC5" w:rsidTr="007A1FC5">
        <w:tc>
          <w:tcPr>
            <w:tcW w:w="4503" w:type="dxa"/>
            <w:shd w:val="clear" w:color="auto" w:fill="EEECE1"/>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 xml:space="preserve">Delta </w:t>
            </w:r>
            <w:r>
              <w:rPr>
                <w:rFonts w:ascii="Arial" w:hAnsi="Arial" w:cs="Arial"/>
                <w:sz w:val="20"/>
                <w:szCs w:val="20"/>
              </w:rPr>
              <w:t>i</w:t>
            </w:r>
            <w:r w:rsidRPr="007A1FC5">
              <w:rPr>
                <w:rFonts w:ascii="Arial" w:hAnsi="Arial" w:cs="Arial"/>
                <w:sz w:val="20"/>
                <w:szCs w:val="20"/>
              </w:rPr>
              <w:t xml:space="preserve"> specialistutbildning </w:t>
            </w:r>
          </w:p>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om sådan fanns                                         30(49)</w:t>
            </w:r>
          </w:p>
        </w:tc>
        <w:tc>
          <w:tcPr>
            <w:tcW w:w="3827" w:type="dxa"/>
          </w:tcPr>
          <w:p w:rsidR="006B14BC" w:rsidRPr="007A1FC5" w:rsidRDefault="006B14BC" w:rsidP="007A1FC5">
            <w:pPr>
              <w:spacing w:after="0" w:line="240" w:lineRule="auto"/>
              <w:rPr>
                <w:rFonts w:ascii="Arial" w:hAnsi="Arial" w:cs="Arial"/>
                <w:color w:val="FF0000"/>
                <w:sz w:val="20"/>
                <w:szCs w:val="20"/>
              </w:rPr>
            </w:pPr>
            <w:r w:rsidRPr="007A1FC5">
              <w:rPr>
                <w:rFonts w:ascii="Arial" w:hAnsi="Arial" w:cs="Arial"/>
                <w:b/>
                <w:color w:val="FF0000"/>
                <w:sz w:val="20"/>
                <w:szCs w:val="20"/>
              </w:rPr>
              <w:t>Kommentar</w:t>
            </w:r>
            <w:r w:rsidRPr="007A1FC5">
              <w:rPr>
                <w:rFonts w:ascii="Arial" w:hAnsi="Arial" w:cs="Arial"/>
                <w:color w:val="FF0000"/>
                <w:sz w:val="20"/>
                <w:szCs w:val="20"/>
              </w:rPr>
              <w:t xml:space="preserve">; </w:t>
            </w:r>
          </w:p>
          <w:p w:rsidR="006B14BC" w:rsidRPr="007A1FC5" w:rsidRDefault="006B14BC" w:rsidP="007A1FC5">
            <w:pPr>
              <w:spacing w:after="0" w:line="240" w:lineRule="auto"/>
              <w:rPr>
                <w:rFonts w:ascii="Arial" w:hAnsi="Arial" w:cs="Arial"/>
                <w:color w:val="FF0000"/>
                <w:sz w:val="20"/>
                <w:szCs w:val="20"/>
              </w:rPr>
            </w:pPr>
            <w:r w:rsidRPr="007A1FC5">
              <w:rPr>
                <w:rFonts w:ascii="Arial" w:hAnsi="Arial" w:cs="Arial"/>
                <w:color w:val="FF0000"/>
                <w:sz w:val="20"/>
                <w:szCs w:val="20"/>
              </w:rPr>
              <w:t xml:space="preserve">Anpassning av grundkompetens till behov, kontinuerligt lärande, definierad roll, tillräcklig medicinsk grundutbildning för fullt självständigt ansvar inom expertområde </w:t>
            </w:r>
          </w:p>
        </w:tc>
      </w:tr>
      <w:tr w:rsidR="006B14BC" w:rsidRPr="007A1FC5" w:rsidTr="007A1FC5">
        <w:tc>
          <w:tcPr>
            <w:tcW w:w="4503" w:type="dxa"/>
            <w:shd w:val="clear" w:color="auto" w:fill="EEECE1"/>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Behov/</w:t>
            </w:r>
            <w:r>
              <w:rPr>
                <w:rFonts w:ascii="Arial" w:hAnsi="Arial" w:cs="Arial"/>
                <w:sz w:val="20"/>
                <w:szCs w:val="20"/>
              </w:rPr>
              <w:t>v</w:t>
            </w:r>
            <w:r w:rsidRPr="007A1FC5">
              <w:rPr>
                <w:rFonts w:ascii="Arial" w:hAnsi="Arial" w:cs="Arial"/>
                <w:sz w:val="20"/>
                <w:szCs w:val="20"/>
              </w:rPr>
              <w:t xml:space="preserve">ärde av  </w:t>
            </w:r>
          </w:p>
          <w:p w:rsidR="006B14BC" w:rsidRPr="007A1FC5" w:rsidRDefault="006B14BC" w:rsidP="007A1FC5">
            <w:pPr>
              <w:spacing w:after="0" w:line="240" w:lineRule="auto"/>
              <w:rPr>
                <w:rFonts w:ascii="Arial" w:hAnsi="Arial" w:cs="Arial"/>
                <w:sz w:val="20"/>
                <w:szCs w:val="20"/>
              </w:rPr>
            </w:pPr>
            <w:r>
              <w:rPr>
                <w:rFonts w:ascii="Arial" w:hAnsi="Arial" w:cs="Arial"/>
                <w:sz w:val="20"/>
                <w:szCs w:val="20"/>
              </w:rPr>
              <w:t>legitimerad</w:t>
            </w:r>
            <w:r w:rsidRPr="007A1FC5">
              <w:rPr>
                <w:rFonts w:ascii="Arial" w:hAnsi="Arial" w:cs="Arial"/>
                <w:sz w:val="20"/>
                <w:szCs w:val="20"/>
              </w:rPr>
              <w:t xml:space="preserve"> roll                                           39(49)</w:t>
            </w:r>
          </w:p>
        </w:tc>
        <w:tc>
          <w:tcPr>
            <w:tcW w:w="3827" w:type="dxa"/>
          </w:tcPr>
          <w:p w:rsidR="006B14BC" w:rsidRPr="007A1FC5" w:rsidRDefault="006B14BC" w:rsidP="007A1FC5">
            <w:pPr>
              <w:spacing w:after="0" w:line="240" w:lineRule="auto"/>
              <w:rPr>
                <w:rFonts w:ascii="Arial" w:hAnsi="Arial" w:cs="Arial"/>
                <w:color w:val="FF0000"/>
                <w:sz w:val="20"/>
                <w:szCs w:val="20"/>
              </w:rPr>
            </w:pPr>
            <w:r w:rsidRPr="007A1FC5">
              <w:rPr>
                <w:rFonts w:ascii="Arial" w:hAnsi="Arial" w:cs="Arial"/>
                <w:b/>
                <w:color w:val="FF0000"/>
                <w:sz w:val="20"/>
                <w:szCs w:val="20"/>
              </w:rPr>
              <w:t>Kommentar</w:t>
            </w:r>
            <w:r w:rsidRPr="007A1FC5">
              <w:rPr>
                <w:rFonts w:ascii="Arial" w:hAnsi="Arial" w:cs="Arial"/>
                <w:color w:val="FF0000"/>
                <w:sz w:val="20"/>
                <w:szCs w:val="20"/>
              </w:rPr>
              <w:t xml:space="preserve">; </w:t>
            </w:r>
          </w:p>
          <w:p w:rsidR="006B14BC" w:rsidRPr="007A1FC5" w:rsidRDefault="006B14BC" w:rsidP="007A1FC5">
            <w:pPr>
              <w:spacing w:after="0" w:line="240" w:lineRule="auto"/>
              <w:rPr>
                <w:rFonts w:ascii="Arial" w:hAnsi="Arial" w:cs="Arial"/>
                <w:color w:val="FF0000"/>
                <w:sz w:val="20"/>
                <w:szCs w:val="20"/>
              </w:rPr>
            </w:pPr>
            <w:r w:rsidRPr="007A1FC5">
              <w:rPr>
                <w:rFonts w:ascii="Arial" w:hAnsi="Arial" w:cs="Arial"/>
                <w:color w:val="FF0000"/>
                <w:sz w:val="20"/>
                <w:szCs w:val="20"/>
              </w:rPr>
              <w:t>status, gemensam professionell kod, garanterad kvalitet, medicinsk säkerhet</w:t>
            </w:r>
          </w:p>
        </w:tc>
      </w:tr>
      <w:tr w:rsidR="006B14BC" w:rsidRPr="007A1FC5" w:rsidTr="007A1FC5">
        <w:tc>
          <w:tcPr>
            <w:tcW w:w="4503" w:type="dxa"/>
            <w:shd w:val="clear" w:color="auto" w:fill="EEECE1"/>
          </w:tcPr>
          <w:p w:rsidR="006B14BC" w:rsidRPr="007A1FC5" w:rsidRDefault="006B14BC" w:rsidP="007A1FC5">
            <w:pPr>
              <w:spacing w:after="0" w:line="240" w:lineRule="auto"/>
              <w:rPr>
                <w:rFonts w:ascii="Arial" w:hAnsi="Arial" w:cs="Arial"/>
                <w:sz w:val="20"/>
                <w:szCs w:val="20"/>
              </w:rPr>
            </w:pPr>
            <w:r w:rsidRPr="007A1FC5">
              <w:rPr>
                <w:rFonts w:ascii="Arial" w:hAnsi="Arial" w:cs="Arial"/>
                <w:sz w:val="20"/>
                <w:szCs w:val="20"/>
              </w:rPr>
              <w:t xml:space="preserve">Anpassning till EC4RC                              34(49) </w:t>
            </w:r>
          </w:p>
        </w:tc>
        <w:tc>
          <w:tcPr>
            <w:tcW w:w="3827" w:type="dxa"/>
          </w:tcPr>
          <w:p w:rsidR="006B14BC" w:rsidRPr="007A1FC5" w:rsidRDefault="006B14BC" w:rsidP="007A1FC5">
            <w:pPr>
              <w:spacing w:after="0" w:line="240" w:lineRule="auto"/>
              <w:rPr>
                <w:rFonts w:ascii="Arial" w:hAnsi="Arial" w:cs="Arial"/>
                <w:color w:val="FF0000"/>
                <w:sz w:val="20"/>
                <w:szCs w:val="20"/>
              </w:rPr>
            </w:pPr>
            <w:r w:rsidRPr="007A1FC5">
              <w:rPr>
                <w:rFonts w:ascii="Arial" w:hAnsi="Arial" w:cs="Arial"/>
                <w:b/>
                <w:color w:val="FF0000"/>
                <w:sz w:val="20"/>
                <w:szCs w:val="20"/>
              </w:rPr>
              <w:t>Kommentar</w:t>
            </w:r>
            <w:r w:rsidRPr="007A1FC5">
              <w:rPr>
                <w:rFonts w:ascii="Arial" w:hAnsi="Arial" w:cs="Arial"/>
                <w:color w:val="FF0000"/>
                <w:sz w:val="20"/>
                <w:szCs w:val="20"/>
              </w:rPr>
              <w:t xml:space="preserve">; </w:t>
            </w:r>
          </w:p>
          <w:p w:rsidR="006B14BC" w:rsidRPr="007A1FC5" w:rsidRDefault="006B14BC" w:rsidP="007A1FC5">
            <w:pPr>
              <w:spacing w:after="0" w:line="240" w:lineRule="auto"/>
              <w:rPr>
                <w:rFonts w:ascii="Arial" w:hAnsi="Arial" w:cs="Arial"/>
                <w:color w:val="FF0000"/>
                <w:sz w:val="20"/>
                <w:szCs w:val="20"/>
              </w:rPr>
            </w:pPr>
            <w:r w:rsidRPr="007A1FC5">
              <w:rPr>
                <w:rFonts w:ascii="Arial" w:hAnsi="Arial" w:cs="Arial"/>
                <w:color w:val="FF0000"/>
                <w:sz w:val="20"/>
                <w:szCs w:val="20"/>
              </w:rPr>
              <w:t>Formaliserad roll, disciplinintegration, EU harmonisering, acceptabel ”guideline” för en “</w:t>
            </w:r>
            <w:r>
              <w:rPr>
                <w:rFonts w:ascii="Arial" w:hAnsi="Arial" w:cs="Arial"/>
                <w:color w:val="FF0000"/>
                <w:sz w:val="20"/>
                <w:szCs w:val="20"/>
              </w:rPr>
              <w:t>s</w:t>
            </w:r>
            <w:r w:rsidRPr="007A1FC5">
              <w:rPr>
                <w:rFonts w:ascii="Arial" w:hAnsi="Arial" w:cs="Arial"/>
                <w:color w:val="FF0000"/>
                <w:sz w:val="20"/>
                <w:szCs w:val="20"/>
              </w:rPr>
              <w:t xml:space="preserve">vensk </w:t>
            </w:r>
            <w:r>
              <w:rPr>
                <w:rFonts w:ascii="Arial" w:hAnsi="Arial" w:cs="Arial"/>
                <w:color w:val="FF0000"/>
                <w:sz w:val="20"/>
                <w:szCs w:val="20"/>
              </w:rPr>
              <w:t>m</w:t>
            </w:r>
            <w:r w:rsidRPr="007A1FC5">
              <w:rPr>
                <w:rFonts w:ascii="Arial" w:hAnsi="Arial" w:cs="Arial"/>
                <w:color w:val="FF0000"/>
                <w:sz w:val="20"/>
                <w:szCs w:val="20"/>
              </w:rPr>
              <w:t>odell”</w:t>
            </w:r>
          </w:p>
        </w:tc>
      </w:tr>
    </w:tbl>
    <w:p w:rsidR="006B14BC" w:rsidRPr="003D776E" w:rsidRDefault="006B14BC" w:rsidP="00C27C33">
      <w:pPr>
        <w:pStyle w:val="ListParagraph"/>
      </w:pPr>
    </w:p>
    <w:p w:rsidR="006B14BC" w:rsidRPr="003D776E" w:rsidRDefault="006B14BC" w:rsidP="00C27C33">
      <w:pPr>
        <w:pStyle w:val="ListParagraph"/>
      </w:pPr>
      <w:r w:rsidRPr="003D776E">
        <w:t>Tabell 6</w:t>
      </w:r>
      <w:r>
        <w:t>.</w:t>
      </w:r>
      <w:r w:rsidRPr="003D776E">
        <w:t xml:space="preserve"> Inställning om framtid</w:t>
      </w:r>
    </w:p>
    <w:p w:rsidR="006B14BC" w:rsidRPr="003D776E" w:rsidRDefault="006B14BC" w:rsidP="00C27C33">
      <w:pPr>
        <w:pStyle w:val="ListParagraph"/>
      </w:pPr>
    </w:p>
    <w:p w:rsidR="006B14BC" w:rsidRPr="003D776E" w:rsidRDefault="006B14BC" w:rsidP="00613966">
      <w:pPr>
        <w:pStyle w:val="ListParagraph"/>
        <w:numPr>
          <w:ilvl w:val="0"/>
          <w:numId w:val="14"/>
        </w:numPr>
      </w:pPr>
      <w:r w:rsidRPr="003D776E">
        <w:t>Sjukhuskemisten är viktig (benämning kan anpassas till variation i kompetensprofil)</w:t>
      </w:r>
    </w:p>
    <w:p w:rsidR="006B14BC" w:rsidRPr="003D776E" w:rsidRDefault="006B14BC" w:rsidP="00613966">
      <w:pPr>
        <w:pStyle w:val="ListParagraph"/>
        <w:numPr>
          <w:ilvl w:val="0"/>
          <w:numId w:val="14"/>
        </w:numPr>
      </w:pPr>
      <w:r w:rsidRPr="003D776E">
        <w:t>Bättre grundkunskaper i medicin för större autonom roll i specialområden</w:t>
      </w:r>
    </w:p>
    <w:p w:rsidR="006B14BC" w:rsidRPr="003D776E" w:rsidRDefault="006B14BC" w:rsidP="00613966">
      <w:pPr>
        <w:pStyle w:val="ListParagraph"/>
        <w:numPr>
          <w:ilvl w:val="0"/>
          <w:numId w:val="14"/>
        </w:numPr>
      </w:pPr>
      <w:r w:rsidRPr="003D776E">
        <w:t>Processägarskap i angivna områden som gäller</w:t>
      </w:r>
      <w:r>
        <w:t xml:space="preserve"> </w:t>
      </w:r>
      <w:r w:rsidRPr="003D776E">
        <w:t>analytik/teknik/IT/utveckling</w:t>
      </w:r>
    </w:p>
    <w:p w:rsidR="006B14BC" w:rsidRPr="003D776E" w:rsidRDefault="006B14BC" w:rsidP="00613966">
      <w:pPr>
        <w:pStyle w:val="ListParagraph"/>
        <w:numPr>
          <w:ilvl w:val="0"/>
          <w:numId w:val="14"/>
        </w:numPr>
      </w:pPr>
      <w:r w:rsidRPr="003D776E">
        <w:t>Bättre verksamhetsförståelse för bidrag till teamarbete</w:t>
      </w:r>
    </w:p>
    <w:p w:rsidR="006B14BC" w:rsidRPr="003D776E" w:rsidRDefault="006B14BC" w:rsidP="002C160A">
      <w:pPr>
        <w:pStyle w:val="ListParagraph"/>
        <w:numPr>
          <w:ilvl w:val="0"/>
          <w:numId w:val="14"/>
        </w:numPr>
        <w:spacing w:after="0"/>
      </w:pPr>
      <w:r>
        <w:t>Legitimerad</w:t>
      </w:r>
      <w:r w:rsidRPr="003D776E">
        <w:t xml:space="preserve"> roll för likvärdig bedömning av sjukvårdsinsats i relation</w:t>
      </w:r>
      <w:r>
        <w:br/>
      </w:r>
      <w:r w:rsidRPr="003D776E">
        <w:t>till andra yrkesgrupper (</w:t>
      </w:r>
      <w:r>
        <w:t>l</w:t>
      </w:r>
      <w:r w:rsidRPr="003D776E">
        <w:t>äkare, BMA)</w:t>
      </w:r>
    </w:p>
    <w:p w:rsidR="006B14BC" w:rsidRPr="003D776E" w:rsidRDefault="006B14BC" w:rsidP="00BD58AF">
      <w:pPr>
        <w:pStyle w:val="ListParagraph"/>
        <w:numPr>
          <w:ilvl w:val="0"/>
          <w:numId w:val="14"/>
        </w:numPr>
        <w:spacing w:after="0"/>
      </w:pPr>
      <w:r w:rsidRPr="003D776E">
        <w:t>Anpassning till EU harmonisering av yrkesroller</w:t>
      </w:r>
    </w:p>
    <w:p w:rsidR="006B14BC" w:rsidRDefault="006B14BC" w:rsidP="00482E79">
      <w:pPr>
        <w:spacing w:after="0"/>
        <w:ind w:left="709"/>
        <w:rPr>
          <w:sz w:val="28"/>
          <w:szCs w:val="28"/>
        </w:rPr>
      </w:pPr>
      <w:r>
        <w:br w:type="page"/>
      </w:r>
      <w:r>
        <w:rPr>
          <w:sz w:val="28"/>
          <w:szCs w:val="28"/>
        </w:rPr>
        <w:t>”</w:t>
      </w:r>
      <w:r w:rsidRPr="00BA4D75">
        <w:rPr>
          <w:sz w:val="28"/>
          <w:szCs w:val="28"/>
        </w:rPr>
        <w:t xml:space="preserve">Svensk </w:t>
      </w:r>
      <w:r>
        <w:rPr>
          <w:sz w:val="28"/>
          <w:szCs w:val="28"/>
        </w:rPr>
        <w:t>m</w:t>
      </w:r>
      <w:r w:rsidRPr="00BA4D75">
        <w:rPr>
          <w:sz w:val="28"/>
          <w:szCs w:val="28"/>
        </w:rPr>
        <w:t>odell</w:t>
      </w:r>
      <w:r>
        <w:rPr>
          <w:sz w:val="28"/>
          <w:szCs w:val="28"/>
        </w:rPr>
        <w:t>”</w:t>
      </w:r>
      <w:r w:rsidRPr="00BA4D75">
        <w:rPr>
          <w:sz w:val="28"/>
          <w:szCs w:val="28"/>
        </w:rPr>
        <w:t xml:space="preserve"> för utbildning och </w:t>
      </w:r>
      <w:r>
        <w:rPr>
          <w:sz w:val="28"/>
          <w:szCs w:val="28"/>
        </w:rPr>
        <w:t>t</w:t>
      </w:r>
      <w:r w:rsidRPr="00BA4D75">
        <w:rPr>
          <w:sz w:val="28"/>
          <w:szCs w:val="28"/>
        </w:rPr>
        <w:t>eamorienterad verksamhet</w:t>
      </w:r>
    </w:p>
    <w:p w:rsidR="006B14BC" w:rsidRPr="00482E79" w:rsidRDefault="006B14BC" w:rsidP="00482E79">
      <w:pPr>
        <w:spacing w:after="0"/>
        <w:ind w:left="709"/>
        <w:rPr>
          <w:sz w:val="28"/>
          <w:szCs w:val="28"/>
        </w:rPr>
      </w:pPr>
    </w:p>
    <w:p w:rsidR="006B14BC" w:rsidRDefault="006B14BC" w:rsidP="00CA4557">
      <w:pPr>
        <w:spacing w:after="0"/>
        <w:ind w:left="709"/>
        <w:rPr>
          <w:i/>
        </w:rPr>
      </w:pPr>
      <w:r>
        <w:rPr>
          <w:i/>
        </w:rPr>
        <w:t xml:space="preserve">Det multidisciplinära teamet </w:t>
      </w:r>
      <w:r>
        <w:t>–</w:t>
      </w:r>
      <w:r w:rsidRPr="00482E79">
        <w:rPr>
          <w:i/>
        </w:rPr>
        <w:t xml:space="preserve"> </w:t>
      </w:r>
      <w:r>
        <w:rPr>
          <w:i/>
        </w:rPr>
        <w:t>r</w:t>
      </w:r>
      <w:r w:rsidRPr="00482E79">
        <w:rPr>
          <w:i/>
        </w:rPr>
        <w:t xml:space="preserve">elationer och </w:t>
      </w:r>
      <w:r>
        <w:rPr>
          <w:i/>
        </w:rPr>
        <w:t>t</w:t>
      </w:r>
      <w:r w:rsidRPr="00482E79">
        <w:rPr>
          <w:i/>
        </w:rPr>
        <w:t>eamorganisation för bättre resursanvändning</w:t>
      </w:r>
    </w:p>
    <w:p w:rsidR="006B14BC" w:rsidRPr="00A07827" w:rsidRDefault="006B14BC" w:rsidP="00482E79">
      <w:pPr>
        <w:spacing w:after="0"/>
        <w:ind w:left="709"/>
      </w:pPr>
      <w:r w:rsidRPr="007172A9">
        <w:rPr>
          <w:noProof/>
          <w:lang w:eastAsia="sv-SE"/>
        </w:rPr>
        <w:pict>
          <v:shape id="Bildobjekt 3" o:spid="_x0000_i1033" type="#_x0000_t75" style="width:402.75pt;height:126pt;visibility:visible">
            <v:imagedata r:id="rId11" o:title=""/>
          </v:shape>
        </w:pict>
      </w:r>
    </w:p>
    <w:p w:rsidR="006B14BC" w:rsidRDefault="006B14BC" w:rsidP="00482E79">
      <w:pPr>
        <w:pStyle w:val="ListParagraph"/>
      </w:pPr>
    </w:p>
    <w:p w:rsidR="006B14BC" w:rsidRDefault="006B14BC" w:rsidP="00613966">
      <w:pPr>
        <w:pStyle w:val="ListParagraph"/>
      </w:pPr>
      <w:r>
        <w:t>Framtidens arbetsgivare efterfrågar den T-formade medarbetaren enligt kriterierna:</w:t>
      </w:r>
    </w:p>
    <w:p w:rsidR="006B14BC" w:rsidRDefault="006B14BC" w:rsidP="00613966">
      <w:pPr>
        <w:pStyle w:val="ListParagraph"/>
      </w:pPr>
    </w:p>
    <w:p w:rsidR="006B14BC" w:rsidRDefault="006B14BC" w:rsidP="00482E79">
      <w:pPr>
        <w:pStyle w:val="ListParagraph"/>
      </w:pPr>
      <w:r>
        <w:t>1 Bred kompetens men även med djupare kunskap om och intresse för ett specifikt område.</w:t>
      </w:r>
    </w:p>
    <w:p w:rsidR="006B14BC" w:rsidRDefault="006B14BC" w:rsidP="00482E79">
      <w:pPr>
        <w:pStyle w:val="ListParagraph"/>
      </w:pPr>
      <w:r>
        <w:t>2 Har generell förståelse för verksamheten utanför sitt eget spår.</w:t>
      </w:r>
    </w:p>
    <w:p w:rsidR="006B14BC" w:rsidRDefault="006B14BC" w:rsidP="00482E79">
      <w:pPr>
        <w:pStyle w:val="ListParagraph"/>
      </w:pPr>
      <w:r>
        <w:t>3 Ser och söker konstant förändring och utveckling av både sig själv och organisationen.</w:t>
      </w:r>
    </w:p>
    <w:p w:rsidR="006B14BC" w:rsidRDefault="006B14BC" w:rsidP="00482E79">
      <w:pPr>
        <w:pStyle w:val="ListParagraph"/>
      </w:pPr>
      <w:r>
        <w:t>4 Kan konceptualisera och tänka affärer, oavsett roll i organisationen.</w:t>
      </w:r>
    </w:p>
    <w:p w:rsidR="006B14BC" w:rsidRPr="00482E79" w:rsidRDefault="006B14BC" w:rsidP="00482E79">
      <w:pPr>
        <w:spacing w:after="0"/>
        <w:ind w:left="709"/>
      </w:pPr>
    </w:p>
    <w:p w:rsidR="006B14BC" w:rsidRPr="00CA4557" w:rsidRDefault="006B14BC" w:rsidP="00CA4557">
      <w:pPr>
        <w:spacing w:after="0"/>
        <w:ind w:left="709"/>
        <w:rPr>
          <w:i/>
        </w:rPr>
      </w:pPr>
      <w:r w:rsidRPr="00482E79">
        <w:rPr>
          <w:i/>
        </w:rPr>
        <w:t>Harmonisering av utbildning och yrkesroller inom EU-samordning</w:t>
      </w:r>
    </w:p>
    <w:p w:rsidR="006B14BC" w:rsidRDefault="006B14BC" w:rsidP="00482E79">
      <w:pPr>
        <w:spacing w:after="0"/>
        <w:ind w:left="709"/>
      </w:pPr>
      <w:r>
        <w:t xml:space="preserve">Inom EU drivs initiativ att harmonisera utbildningar för att möjliggöra och underlätta fri rörlighet av arbetskraft. Sådana initiativ gäller även yrkesrollerna inom laboratoriemedicin. </w:t>
      </w:r>
    </w:p>
    <w:p w:rsidR="006B14BC" w:rsidRPr="00AE5460" w:rsidRDefault="006B14BC" w:rsidP="00482E79">
      <w:pPr>
        <w:spacing w:after="0"/>
        <w:ind w:left="709"/>
      </w:pPr>
      <w:r>
        <w:t>Involverade organisationer är EFLM (European Federation och Clinical Chemistry and Laboratory Medicine), inom vilken gemensam utbildningsplattform (Common Training Plattform) för sjukhuskemister drivs av EC4-register kommissionen (EC4RC). Motsvarande aktivitetet för läkare drivs av organisationen UEMS (European Union Medical Specialists) med undersektionen UEMB (medical bio-pathologists) samt i samverkan med EFLM. Harmoniseringen bygger på EU direktiv som skall fastställas av EU-parlamentet efter process som involverat medlemsländerna. Processen är pågående.</w:t>
      </w:r>
    </w:p>
    <w:p w:rsidR="006B14BC" w:rsidRDefault="006B14BC" w:rsidP="00AE5460">
      <w:pPr>
        <w:spacing w:after="0"/>
        <w:rPr>
          <w:i/>
        </w:rPr>
      </w:pPr>
    </w:p>
    <w:p w:rsidR="006B14BC" w:rsidRPr="00482E79" w:rsidRDefault="006B14BC" w:rsidP="00482E79">
      <w:pPr>
        <w:spacing w:after="0"/>
        <w:ind w:left="709"/>
        <w:rPr>
          <w:i/>
        </w:rPr>
      </w:pPr>
      <w:r>
        <w:rPr>
          <w:i/>
        </w:rPr>
        <w:t>Skapa syllabus – utbildningsplan ”s</w:t>
      </w:r>
      <w:r w:rsidRPr="00482E79">
        <w:rPr>
          <w:i/>
        </w:rPr>
        <w:t xml:space="preserve">jukhuskemist” </w:t>
      </w:r>
    </w:p>
    <w:p w:rsidR="006B14BC" w:rsidRPr="005040B3" w:rsidRDefault="006B14BC" w:rsidP="00482E79">
      <w:pPr>
        <w:spacing w:after="0"/>
        <w:ind w:left="709"/>
      </w:pPr>
      <w:r>
        <w:t>Nationella kompetenskrav och utbildningsformer bör specificeras för roll som sjukhuskemist (naturvetare/civilingenjör/biolog) inom laboratoriemedicin. Utformningen bör utgå från behov, samordna yrkesroller, jämföra med övriga EU-länder och avväga EC4RC utarbetad utbildningsplattform.</w:t>
      </w:r>
    </w:p>
    <w:p w:rsidR="006B14BC" w:rsidRPr="003D776E" w:rsidRDefault="006B14BC" w:rsidP="00482E79">
      <w:pPr>
        <w:spacing w:after="0"/>
        <w:ind w:left="709"/>
        <w:rPr>
          <w:i/>
        </w:rPr>
      </w:pPr>
      <w:r>
        <w:rPr>
          <w:i/>
        </w:rPr>
        <w:br w:type="page"/>
      </w:r>
      <w:r w:rsidRPr="003D776E">
        <w:rPr>
          <w:i/>
        </w:rPr>
        <w:t>EC4RC syllabus ramverk</w:t>
      </w:r>
    </w:p>
    <w:p w:rsidR="006B14BC" w:rsidRPr="007F6E38" w:rsidRDefault="006B14BC" w:rsidP="00482E79">
      <w:pPr>
        <w:spacing w:after="0"/>
        <w:ind w:left="709"/>
      </w:pPr>
      <w:r w:rsidRPr="003D776E">
        <w:t xml:space="preserve">EC4RC rekommenderade gemensamma utbildningsplattform finns publicerad enligt; </w:t>
      </w:r>
      <w:r>
        <w:br/>
      </w:r>
      <w:r w:rsidRPr="007F6E38">
        <w:t xml:space="preserve">The EC4 European Syllabus for Post-Graduate Training in Clinical Chemistry and Laboratory Medicine: version 4, </w:t>
      </w:r>
      <w:r w:rsidRPr="007F6E38">
        <w:rPr>
          <w:i/>
        </w:rPr>
        <w:t>Clin Chem Lab Med 2012, 50(8), 1317-1328</w:t>
      </w:r>
      <w:r w:rsidRPr="007F6E38">
        <w:t>.</w:t>
      </w:r>
    </w:p>
    <w:p w:rsidR="006B14BC" w:rsidRPr="007F6E38" w:rsidRDefault="006B14BC" w:rsidP="00482E79">
      <w:pPr>
        <w:spacing w:after="0"/>
        <w:ind w:left="709"/>
      </w:pPr>
    </w:p>
    <w:p w:rsidR="006B14BC" w:rsidRDefault="006B14BC" w:rsidP="00482E79">
      <w:pPr>
        <w:spacing w:after="0"/>
        <w:ind w:left="709"/>
      </w:pPr>
      <w:r w:rsidRPr="007172A9">
        <w:rPr>
          <w:noProof/>
          <w:lang w:eastAsia="sv-SE"/>
        </w:rPr>
        <w:pict>
          <v:shape id="Bildobjekt 12" o:spid="_x0000_i1034" type="#_x0000_t75" style="width:252.75pt;height:443.25pt;visibility:visible">
            <v:imagedata r:id="rId12" o:title=""/>
          </v:shape>
        </w:pict>
      </w:r>
    </w:p>
    <w:p w:rsidR="006B14BC" w:rsidRDefault="006B14BC" w:rsidP="00482E79">
      <w:pPr>
        <w:spacing w:after="0"/>
        <w:ind w:left="709"/>
      </w:pPr>
    </w:p>
    <w:p w:rsidR="006B14BC" w:rsidRDefault="006B14BC" w:rsidP="00482E79">
      <w:pPr>
        <w:spacing w:after="0"/>
        <w:ind w:left="709"/>
      </w:pPr>
      <w:r>
        <w:t>Tabell 7. Kompetenskrav och kunskapsområden enligt EC4RC syllabus</w:t>
      </w:r>
    </w:p>
    <w:p w:rsidR="006B14BC" w:rsidRDefault="006B14BC" w:rsidP="00CA4557">
      <w:pPr>
        <w:spacing w:after="0"/>
      </w:pPr>
    </w:p>
    <w:p w:rsidR="006B14BC" w:rsidRDefault="006B14BC" w:rsidP="00CA4557">
      <w:pPr>
        <w:spacing w:after="0"/>
        <w:ind w:left="709"/>
        <w:rPr>
          <w:i/>
        </w:rPr>
      </w:pPr>
      <w:r w:rsidRPr="00482E79">
        <w:rPr>
          <w:i/>
        </w:rPr>
        <w:t xml:space="preserve">Checklista </w:t>
      </w:r>
      <w:r>
        <w:rPr>
          <w:i/>
        </w:rPr>
        <w:t>s</w:t>
      </w:r>
      <w:r w:rsidRPr="00482E79">
        <w:rPr>
          <w:i/>
        </w:rPr>
        <w:t>vensk klinisk kemist (läkare )</w:t>
      </w:r>
    </w:p>
    <w:p w:rsidR="006B14BC" w:rsidRDefault="006B14BC" w:rsidP="00B1008D">
      <w:pPr>
        <w:spacing w:after="0"/>
        <w:ind w:left="709"/>
      </w:pPr>
      <w:r>
        <w:t xml:space="preserve">Svenska kliniska kemister följer en detaljerad checklista (nedan Tabell 8, 9) över kunskapsområden, tillgängliga kurser och kompetenskrav. En svensk utbildningsplan för ”sjukhuskemister” bör anpassas och balanseras i relation så att rollerna blir kompletterande och stödjande. </w:t>
      </w:r>
    </w:p>
    <w:p w:rsidR="006B14BC" w:rsidRDefault="006B14BC" w:rsidP="00482E79">
      <w:pPr>
        <w:spacing w:after="0"/>
        <w:ind w:left="709"/>
      </w:pPr>
      <w:r>
        <w:br w:type="page"/>
      </w:r>
    </w:p>
    <w:p w:rsidR="006B14BC" w:rsidRDefault="006B14BC" w:rsidP="00482E79">
      <w:pPr>
        <w:spacing w:after="0"/>
        <w:ind w:left="709"/>
      </w:pPr>
    </w:p>
    <w:p w:rsidR="006B14BC" w:rsidRDefault="006B14BC" w:rsidP="00482E79">
      <w:pPr>
        <w:spacing w:after="0"/>
        <w:ind w:left="709"/>
      </w:pPr>
      <w:r w:rsidRPr="007172A9">
        <w:rPr>
          <w:noProof/>
          <w:lang w:eastAsia="sv-SE"/>
        </w:rPr>
        <w:pict>
          <v:shape id="Bildobjekt 19" o:spid="_x0000_i1035" type="#_x0000_t75" style="width:381pt;height:632.25pt;visibility:visible">
            <v:imagedata r:id="rId13" o:title=""/>
          </v:shape>
        </w:pict>
      </w:r>
    </w:p>
    <w:p w:rsidR="006B14BC" w:rsidRPr="00482E79" w:rsidRDefault="006B14BC" w:rsidP="00482E79">
      <w:pPr>
        <w:spacing w:after="0"/>
        <w:ind w:left="709"/>
      </w:pPr>
      <w:r>
        <w:t>Tabell 8. Checklista för specialistutbildning klinisk kemist (läkare) – övergripande element</w:t>
      </w:r>
    </w:p>
    <w:p w:rsidR="006B14BC" w:rsidRDefault="006B14BC" w:rsidP="00C43AF2">
      <w:pPr>
        <w:spacing w:after="0"/>
        <w:ind w:left="567"/>
      </w:pPr>
      <w:r w:rsidRPr="007172A9">
        <w:rPr>
          <w:noProof/>
          <w:lang w:eastAsia="sv-SE"/>
        </w:rPr>
        <w:pict>
          <v:shape id="Bild 8" o:spid="_x0000_i1036" type="#_x0000_t75" style="width:416.25pt;height:387pt;visibility:visible">
            <v:imagedata r:id="rId14" o:title=""/>
          </v:shape>
        </w:pict>
      </w:r>
    </w:p>
    <w:p w:rsidR="006B14BC" w:rsidRPr="00482E79" w:rsidRDefault="006B14BC" w:rsidP="00482E79">
      <w:pPr>
        <w:spacing w:after="0"/>
        <w:ind w:left="709"/>
      </w:pPr>
    </w:p>
    <w:p w:rsidR="006B14BC" w:rsidRDefault="006B14BC" w:rsidP="00C43AF2">
      <w:pPr>
        <w:spacing w:after="0"/>
        <w:ind w:left="567"/>
      </w:pPr>
      <w:r>
        <w:t>Tabell 9. Checklista för specialistutbildning klinisk kemist (läkare) – laboratorieprocess, metodologi, instrumentrelaterade element</w:t>
      </w:r>
    </w:p>
    <w:p w:rsidR="006B14BC" w:rsidRPr="00122F37" w:rsidRDefault="006B14BC" w:rsidP="00482E79">
      <w:pPr>
        <w:spacing w:after="0"/>
        <w:ind w:left="709"/>
      </w:pPr>
    </w:p>
    <w:p w:rsidR="006B14BC" w:rsidRDefault="006B14BC" w:rsidP="00CA4557">
      <w:pPr>
        <w:spacing w:after="0"/>
        <w:ind w:left="567"/>
        <w:rPr>
          <w:i/>
        </w:rPr>
      </w:pPr>
      <w:r w:rsidRPr="00482E79">
        <w:rPr>
          <w:i/>
        </w:rPr>
        <w:t>Utbildningsprogram Sjukhusgenetiker</w:t>
      </w:r>
    </w:p>
    <w:p w:rsidR="006B14BC" w:rsidRPr="00C43AF2" w:rsidRDefault="006B14BC" w:rsidP="00057EBA">
      <w:pPr>
        <w:spacing w:after="0"/>
        <w:ind w:left="567"/>
      </w:pPr>
      <w:r w:rsidRPr="00C43AF2">
        <w:t>Sedan 2005 finns utarbetad utbildningsplan för sjukhusgenetiker alternativt biträdande sjukhusgenetiker</w:t>
      </w:r>
    </w:p>
    <w:p w:rsidR="006B14BC" w:rsidRPr="00C43AF2" w:rsidRDefault="006B14BC" w:rsidP="00057EBA">
      <w:pPr>
        <w:spacing w:after="0"/>
        <w:ind w:left="567"/>
      </w:pPr>
      <w:r w:rsidRPr="00030D2C">
        <w:rPr>
          <w:b/>
        </w:rPr>
        <w:t>Förkunskaper</w:t>
      </w:r>
      <w:r w:rsidRPr="00C43AF2">
        <w:t>, minst 160 p (magistersexamen) i relevant biologiskt, biokemiskt eller bio</w:t>
      </w:r>
      <w:r>
        <w:t>-</w:t>
      </w:r>
      <w:r w:rsidRPr="00C43AF2">
        <w:t>informatiskt ämne</w:t>
      </w:r>
    </w:p>
    <w:p w:rsidR="006B14BC" w:rsidRPr="00C43AF2" w:rsidRDefault="006B14BC" w:rsidP="00057EBA">
      <w:pPr>
        <w:spacing w:after="0"/>
        <w:ind w:left="567"/>
      </w:pPr>
      <w:r w:rsidRPr="00030D2C">
        <w:rPr>
          <w:b/>
        </w:rPr>
        <w:t>Utbildningen</w:t>
      </w:r>
      <w:r w:rsidRPr="00C43AF2">
        <w:t xml:space="preserve"> omfattar 5 år och fördelar sig på praktisk och teoretisk kunskap</w:t>
      </w:r>
      <w:r>
        <w:t xml:space="preserve"> </w:t>
      </w:r>
      <w:r w:rsidRPr="00C43AF2">
        <w:t>under individuell handledning tillräckliga för att leda ett kliniskt genetiskt laboratorium</w:t>
      </w:r>
    </w:p>
    <w:p w:rsidR="006B14BC" w:rsidRPr="00C43AF2" w:rsidRDefault="006B14BC" w:rsidP="00057EBA">
      <w:pPr>
        <w:spacing w:after="0"/>
        <w:ind w:left="567"/>
      </w:pPr>
      <w:r w:rsidRPr="00030D2C">
        <w:rPr>
          <w:b/>
        </w:rPr>
        <w:t>Utbildningsmålen</w:t>
      </w:r>
      <w:r w:rsidRPr="00C43AF2">
        <w:t xml:space="preserve"> fördelar si</w:t>
      </w:r>
      <w:r>
        <w:t>g mellan gemensamma och mål med spec</w:t>
      </w:r>
      <w:r w:rsidRPr="00C43AF2">
        <w:t>ialinriktning</w:t>
      </w:r>
    </w:p>
    <w:p w:rsidR="006B14BC" w:rsidRPr="00482E79" w:rsidRDefault="006B14BC" w:rsidP="00057EBA">
      <w:pPr>
        <w:spacing w:after="0"/>
        <w:ind w:left="567"/>
        <w:rPr>
          <w:i/>
        </w:rPr>
      </w:pPr>
      <w:r w:rsidRPr="00030D2C">
        <w:rPr>
          <w:b/>
        </w:rPr>
        <w:t>Examination</w:t>
      </w:r>
      <w:r>
        <w:t xml:space="preserve"> utförs av SFGM (svensk förening för medicinsk genetik)</w:t>
      </w:r>
      <w:r>
        <w:rPr>
          <w:i/>
        </w:rPr>
        <w:t xml:space="preserve"> </w:t>
      </w:r>
    </w:p>
    <w:p w:rsidR="006B14BC" w:rsidRPr="003D776E" w:rsidRDefault="006B14BC" w:rsidP="00CA4557">
      <w:pPr>
        <w:spacing w:after="0"/>
        <w:ind w:left="567"/>
        <w:rPr>
          <w:i/>
        </w:rPr>
      </w:pPr>
      <w:r>
        <w:rPr>
          <w:i/>
        </w:rPr>
        <w:br w:type="page"/>
      </w:r>
      <w:r w:rsidRPr="003D776E">
        <w:rPr>
          <w:i/>
        </w:rPr>
        <w:t>Utbildningsprogram Sjukhusfysiker</w:t>
      </w:r>
    </w:p>
    <w:p w:rsidR="006B14BC" w:rsidRPr="003D776E" w:rsidRDefault="006B14BC" w:rsidP="00057EBA">
      <w:pPr>
        <w:spacing w:after="0"/>
        <w:ind w:left="567"/>
      </w:pPr>
      <w:r w:rsidRPr="003D776E">
        <w:t xml:space="preserve">Socialstyrelsen har i en </w:t>
      </w:r>
      <w:r w:rsidRPr="003D776E">
        <w:rPr>
          <w:b/>
        </w:rPr>
        <w:t>Kompetensbeskrivning</w:t>
      </w:r>
      <w:r w:rsidRPr="003D776E">
        <w:t xml:space="preserve"> (2001) fastställt utbildningskravet för sjukhusfysiker</w:t>
      </w:r>
    </w:p>
    <w:p w:rsidR="006B14BC" w:rsidRPr="003D776E" w:rsidRDefault="006B14BC" w:rsidP="00057EBA">
      <w:pPr>
        <w:spacing w:after="0"/>
        <w:ind w:left="567"/>
      </w:pPr>
      <w:r w:rsidRPr="003D776E">
        <w:rPr>
          <w:b/>
        </w:rPr>
        <w:t>Utbildningen</w:t>
      </w:r>
      <w:r w:rsidRPr="003D776E">
        <w:t xml:space="preserve"> bedrivs vid naturvetenskaplig</w:t>
      </w:r>
      <w:r>
        <w:t xml:space="preserve"> alternativt teknisk</w:t>
      </w:r>
      <w:r w:rsidRPr="003D776E">
        <w:t xml:space="preserve"> fakultet med specificerade krav på kunskap och förståelse</w:t>
      </w:r>
    </w:p>
    <w:p w:rsidR="006B14BC" w:rsidRPr="003D776E" w:rsidRDefault="006B14BC" w:rsidP="00057EBA">
      <w:pPr>
        <w:spacing w:after="0"/>
        <w:ind w:left="567"/>
      </w:pPr>
      <w:r w:rsidRPr="003D776E">
        <w:rPr>
          <w:b/>
        </w:rPr>
        <w:t xml:space="preserve">Utbildningsgången </w:t>
      </w:r>
      <w:r w:rsidRPr="003D776E">
        <w:t xml:space="preserve">omfattar grundnivå (3 år) och avancerad nivå (2 år) motsvarande 300 </w:t>
      </w:r>
      <w:r>
        <w:t>hp</w:t>
      </w:r>
    </w:p>
    <w:p w:rsidR="006B14BC" w:rsidRPr="003D776E" w:rsidRDefault="006B14BC" w:rsidP="00057EBA">
      <w:pPr>
        <w:spacing w:after="0"/>
        <w:ind w:left="567"/>
      </w:pPr>
      <w:r w:rsidRPr="003D776E">
        <w:rPr>
          <w:b/>
        </w:rPr>
        <w:t>Sjukhusfysikerexamen</w:t>
      </w:r>
      <w:r w:rsidRPr="003D776E">
        <w:t xml:space="preserve"> motsvarar ”Master of Science in Medical Physics” och ligger till grund</w:t>
      </w:r>
    </w:p>
    <w:p w:rsidR="006B14BC" w:rsidRPr="003D776E" w:rsidRDefault="006B14BC" w:rsidP="00057EBA">
      <w:pPr>
        <w:spacing w:after="0"/>
        <w:ind w:left="567"/>
      </w:pPr>
      <w:r w:rsidRPr="003D776E">
        <w:t xml:space="preserve"> för yrkeslegitimation</w:t>
      </w:r>
    </w:p>
    <w:p w:rsidR="006B14BC" w:rsidRPr="003D776E" w:rsidRDefault="006B14BC" w:rsidP="00057EBA">
      <w:pPr>
        <w:spacing w:after="0"/>
        <w:ind w:left="567"/>
        <w:rPr>
          <w:i/>
        </w:rPr>
      </w:pPr>
    </w:p>
    <w:p w:rsidR="006B14BC" w:rsidRPr="003D776E" w:rsidRDefault="006B14BC" w:rsidP="00CA4557">
      <w:pPr>
        <w:spacing w:after="0"/>
        <w:ind w:left="567"/>
        <w:rPr>
          <w:i/>
        </w:rPr>
      </w:pPr>
      <w:r w:rsidRPr="003D776E">
        <w:rPr>
          <w:i/>
        </w:rPr>
        <w:t>BMA</w:t>
      </w:r>
      <w:r>
        <w:rPr>
          <w:i/>
        </w:rPr>
        <w:t>-</w:t>
      </w:r>
      <w:r w:rsidRPr="003D776E">
        <w:rPr>
          <w:i/>
        </w:rPr>
        <w:t>utbildningar</w:t>
      </w:r>
    </w:p>
    <w:p w:rsidR="006B14BC" w:rsidRPr="003D776E" w:rsidRDefault="006B14BC" w:rsidP="00057EBA">
      <w:pPr>
        <w:spacing w:after="0"/>
        <w:ind w:left="567"/>
      </w:pPr>
      <w:r w:rsidRPr="003D776E">
        <w:t>Omfattande BMA utbildning för legitimerad yrkesroll bedrivs vid 11 utbildningsanstalter – 8 universitet och tre högskolor – anpassad för att försörja regionalt personalbehov.</w:t>
      </w:r>
    </w:p>
    <w:p w:rsidR="006B14BC" w:rsidRPr="003D776E" w:rsidRDefault="006B14BC" w:rsidP="00057EBA">
      <w:pPr>
        <w:spacing w:after="0"/>
        <w:ind w:left="567"/>
      </w:pPr>
    </w:p>
    <w:p w:rsidR="006B14BC" w:rsidRPr="003D776E" w:rsidRDefault="006B14BC" w:rsidP="00CA4557">
      <w:pPr>
        <w:spacing w:after="0"/>
        <w:ind w:left="567"/>
        <w:rPr>
          <w:i/>
        </w:rPr>
      </w:pPr>
      <w:r w:rsidRPr="003D776E">
        <w:rPr>
          <w:i/>
        </w:rPr>
        <w:t>Benchmark ”Sjukhuskemister” Finland</w:t>
      </w:r>
    </w:p>
    <w:p w:rsidR="006B14BC" w:rsidRPr="003D776E" w:rsidRDefault="006B14BC" w:rsidP="00057EBA">
      <w:pPr>
        <w:pStyle w:val="ListParagraph"/>
        <w:ind w:left="567"/>
      </w:pPr>
      <w:r w:rsidRPr="003D776E">
        <w:t xml:space="preserve">1 </w:t>
      </w:r>
      <w:r>
        <w:t>B</w:t>
      </w:r>
      <w:r w:rsidRPr="003D776E">
        <w:t>ehörig att söka utbildning till legitimerad sjukhuskemist har naturvetare (FM) ell</w:t>
      </w:r>
      <w:r>
        <w:t>e</w:t>
      </w:r>
      <w:r w:rsidRPr="003D776E">
        <w:t>r diplomingenjör (DI)</w:t>
      </w:r>
    </w:p>
    <w:p w:rsidR="006B14BC" w:rsidRPr="003D776E" w:rsidRDefault="006B14BC" w:rsidP="00057EBA">
      <w:pPr>
        <w:pStyle w:val="ListParagraph"/>
        <w:ind w:left="567"/>
      </w:pPr>
      <w:r w:rsidRPr="003D776E">
        <w:t>2 Utbildning ges vid universitet (Kuopio och Helsingfors) och är knuten till medicinsk fakultet</w:t>
      </w:r>
    </w:p>
    <w:p w:rsidR="006B14BC" w:rsidRPr="003D776E" w:rsidRDefault="006B14BC" w:rsidP="00057EBA">
      <w:pPr>
        <w:pStyle w:val="ListParagraph"/>
        <w:ind w:left="567"/>
      </w:pPr>
      <w:r w:rsidRPr="003D776E">
        <w:t>3 Utbildningen omfattar tre delar;</w:t>
      </w:r>
    </w:p>
    <w:p w:rsidR="006B14BC" w:rsidRPr="003D776E" w:rsidRDefault="006B14BC" w:rsidP="00057EBA">
      <w:pPr>
        <w:pStyle w:val="ListParagraph"/>
        <w:numPr>
          <w:ilvl w:val="3"/>
          <w:numId w:val="10"/>
        </w:numPr>
      </w:pPr>
      <w:r w:rsidRPr="003D776E">
        <w:t>Fortutbildning (1 år)</w:t>
      </w:r>
    </w:p>
    <w:p w:rsidR="006B14BC" w:rsidRPr="003D776E" w:rsidRDefault="006B14BC" w:rsidP="00BD58AF">
      <w:pPr>
        <w:pStyle w:val="ListParagraph"/>
        <w:numPr>
          <w:ilvl w:val="3"/>
          <w:numId w:val="10"/>
        </w:numPr>
      </w:pPr>
      <w:r w:rsidRPr="003D776E">
        <w:t>Specialistutbildning – teoretisk del (1</w:t>
      </w:r>
      <w:r>
        <w:t xml:space="preserve"> </w:t>
      </w:r>
      <w:r w:rsidRPr="003D776E">
        <w:t>år) och praktik del (4</w:t>
      </w:r>
      <w:r>
        <w:t xml:space="preserve"> </w:t>
      </w:r>
      <w:r w:rsidRPr="003D776E">
        <w:t>år)</w:t>
      </w:r>
    </w:p>
    <w:p w:rsidR="006B14BC" w:rsidRPr="003D776E" w:rsidRDefault="006B14BC" w:rsidP="00362118">
      <w:pPr>
        <w:pStyle w:val="ListParagraph"/>
        <w:numPr>
          <w:ilvl w:val="3"/>
          <w:numId w:val="10"/>
        </w:numPr>
        <w:spacing w:after="0"/>
      </w:pPr>
      <w:r w:rsidRPr="003D776E">
        <w:t>Obligatorisk licentiatexamen omfattar 2 vetenskapliga arbeten av vilka ett skall varar publicerad i vetenskaplig tidskrift</w:t>
      </w:r>
    </w:p>
    <w:p w:rsidR="006B14BC" w:rsidRPr="003D776E" w:rsidRDefault="006B14BC" w:rsidP="00362118">
      <w:pPr>
        <w:pStyle w:val="ListParagraph"/>
        <w:spacing w:after="0"/>
        <w:ind w:left="567"/>
      </w:pPr>
      <w:r w:rsidRPr="003D776E">
        <w:t xml:space="preserve">4 </w:t>
      </w:r>
      <w:r>
        <w:t>A</w:t>
      </w:r>
      <w:r w:rsidRPr="003D776E">
        <w:t>nvisad</w:t>
      </w:r>
      <w:r>
        <w:t xml:space="preserve"> litteratur</w:t>
      </w:r>
      <w:r w:rsidRPr="003D776E">
        <w:t xml:space="preserve">; (främst Tietz, utgåva 5) och vetenskapliga tidskrifter </w:t>
      </w:r>
    </w:p>
    <w:p w:rsidR="006B14BC" w:rsidRPr="003D776E" w:rsidRDefault="006B14BC" w:rsidP="00057EBA">
      <w:pPr>
        <w:pStyle w:val="ListParagraph"/>
        <w:ind w:left="567"/>
      </w:pPr>
      <w:r w:rsidRPr="003D776E">
        <w:t>5 Undervisningen sker med personlig handledare</w:t>
      </w:r>
    </w:p>
    <w:p w:rsidR="006B14BC" w:rsidRPr="003D776E" w:rsidRDefault="006B14BC" w:rsidP="00057EBA">
      <w:pPr>
        <w:pStyle w:val="ListParagraph"/>
        <w:ind w:left="567"/>
      </w:pPr>
      <w:r w:rsidRPr="003D776E">
        <w:t>6 Examinering görs av universitet, licentiat avhandling granskas av universitetet, legitimation ansöks hos medicinalstyrelsen och efter ett år av självständigt arbete kan intyg om EU</w:t>
      </w:r>
      <w:r>
        <w:t>-</w:t>
      </w:r>
      <w:r w:rsidRPr="003D776E">
        <w:t xml:space="preserve">godkänd specialistkompertens i </w:t>
      </w:r>
      <w:r>
        <w:t>l</w:t>
      </w:r>
      <w:r w:rsidRPr="003D776E">
        <w:t>aboratoriemedicin ansökas</w:t>
      </w:r>
    </w:p>
    <w:p w:rsidR="006B14BC" w:rsidRPr="003D776E" w:rsidRDefault="006B14BC" w:rsidP="00057EBA">
      <w:pPr>
        <w:pStyle w:val="ListParagraph"/>
        <w:ind w:left="567"/>
      </w:pPr>
      <w:r w:rsidRPr="003D776E">
        <w:t xml:space="preserve">7 </w:t>
      </w:r>
      <w:r>
        <w:t>U</w:t>
      </w:r>
      <w:r w:rsidRPr="003D776E">
        <w:t>tbildningens omfattning 5+5 år</w:t>
      </w:r>
    </w:p>
    <w:p w:rsidR="006B14BC" w:rsidRPr="003D776E" w:rsidRDefault="006B14BC" w:rsidP="00057EBA">
      <w:pPr>
        <w:pStyle w:val="ListParagraph"/>
        <w:ind w:left="567"/>
      </w:pPr>
    </w:p>
    <w:p w:rsidR="006B14BC" w:rsidRPr="003D776E" w:rsidRDefault="006B14BC" w:rsidP="00057EBA">
      <w:pPr>
        <w:pStyle w:val="ListParagraph"/>
        <w:ind w:left="567"/>
      </w:pPr>
      <w:r w:rsidRPr="003D776E">
        <w:t>Liknande utbildningsmodell föreligger för finska sjukhusmikrobiologer</w:t>
      </w:r>
    </w:p>
    <w:p w:rsidR="006B14BC" w:rsidRPr="003D776E" w:rsidRDefault="006B14BC" w:rsidP="002F6522">
      <w:pPr>
        <w:spacing w:after="0"/>
        <w:ind w:left="644"/>
      </w:pPr>
    </w:p>
    <w:p w:rsidR="006B14BC" w:rsidRPr="000224E8" w:rsidRDefault="006B14BC" w:rsidP="00CA4557">
      <w:pPr>
        <w:spacing w:after="0"/>
        <w:ind w:left="567"/>
        <w:rPr>
          <w:i/>
          <w:lang w:val="en-GB"/>
        </w:rPr>
      </w:pPr>
      <w:r w:rsidRPr="000224E8">
        <w:rPr>
          <w:i/>
          <w:lang w:val="en-GB"/>
        </w:rPr>
        <w:t>Benchmark ”Modernization Scientist Career” NHS-</w:t>
      </w:r>
      <w:r>
        <w:rPr>
          <w:i/>
          <w:lang w:val="en-GB"/>
        </w:rPr>
        <w:t>Storbritannien</w:t>
      </w:r>
      <w:r w:rsidRPr="000224E8">
        <w:rPr>
          <w:i/>
          <w:lang w:val="en-GB"/>
        </w:rPr>
        <w:t xml:space="preserve"> </w:t>
      </w:r>
    </w:p>
    <w:p w:rsidR="006B14BC" w:rsidRPr="003D776E" w:rsidRDefault="006B14BC" w:rsidP="00057EBA">
      <w:pPr>
        <w:spacing w:after="0"/>
        <w:ind w:left="567"/>
      </w:pPr>
      <w:r w:rsidRPr="003D776E">
        <w:t>Sedan 2008 pågår inom NHS (National Health Services) ett omfattande moderniserings</w:t>
      </w:r>
      <w:r>
        <w:t>-</w:t>
      </w:r>
      <w:r w:rsidRPr="003D776E">
        <w:t xml:space="preserve"> program för att möta framtidens krav på kvalitet, prestation och kostnadstryck. Moder</w:t>
      </w:r>
      <w:r>
        <w:t>niseringen</w:t>
      </w:r>
      <w:r w:rsidRPr="003D776E">
        <w:t xml:space="preserve"> gäller förändrad patientroll i vården, sats</w:t>
      </w:r>
      <w:r>
        <w:t>ning på autonoma medarbetarinsats</w:t>
      </w:r>
      <w:r w:rsidRPr="003D776E">
        <w:t>er, innovatio</w:t>
      </w:r>
      <w:r>
        <w:t xml:space="preserve">n (Innovation Health and Wealth, </w:t>
      </w:r>
      <w:r w:rsidRPr="003D776E">
        <w:t xml:space="preserve"> genomgripande nya värdefokuserade arbetssätt (Bring Lean to Life) och en modernisering av </w:t>
      </w:r>
      <w:r>
        <w:t xml:space="preserve">karriärstege för </w:t>
      </w:r>
      <w:r w:rsidRPr="003D776E">
        <w:t>vetenskaplig personal inom vården (Modernizing Scientific Careers).</w:t>
      </w:r>
    </w:p>
    <w:p w:rsidR="006B14BC" w:rsidRPr="005143EE" w:rsidRDefault="006B14BC" w:rsidP="002F6522">
      <w:pPr>
        <w:spacing w:after="0"/>
        <w:ind w:left="644"/>
        <w:rPr>
          <w:i/>
        </w:rPr>
      </w:pPr>
    </w:p>
    <w:p w:rsidR="006B14BC" w:rsidRPr="00632E39" w:rsidRDefault="006B14BC" w:rsidP="002F6522">
      <w:pPr>
        <w:spacing w:after="0"/>
        <w:ind w:left="644"/>
        <w:rPr>
          <w:lang w:val="en-GB"/>
        </w:rPr>
      </w:pPr>
      <w:r w:rsidRPr="007172A9">
        <w:rPr>
          <w:noProof/>
          <w:shd w:val="clear" w:color="auto" w:fill="F2F2F2"/>
          <w:lang w:eastAsia="sv-SE"/>
        </w:rPr>
        <w:pict>
          <v:shape id="Bildobjekt 52" o:spid="_x0000_i1037" type="#_x0000_t75" style="width:423.75pt;height:252.75pt;visibility:visible">
            <v:imagedata r:id="rId15" o:title=""/>
          </v:shape>
        </w:pict>
      </w:r>
    </w:p>
    <w:p w:rsidR="006B14BC" w:rsidRDefault="006B14BC" w:rsidP="002F6522">
      <w:pPr>
        <w:spacing w:after="0"/>
        <w:ind w:left="644"/>
      </w:pPr>
    </w:p>
    <w:p w:rsidR="006B14BC" w:rsidRPr="003D776E" w:rsidRDefault="006B14BC" w:rsidP="002F6522">
      <w:pPr>
        <w:spacing w:after="0"/>
        <w:ind w:left="644"/>
      </w:pPr>
      <w:r w:rsidRPr="003D776E">
        <w:t>Grunden i utbildningsmodellen är en samma</w:t>
      </w:r>
      <w:r>
        <w:t>n</w:t>
      </w:r>
      <w:r w:rsidRPr="003D776E">
        <w:t>hängande karriärsteg</w:t>
      </w:r>
      <w:r>
        <w:t>e</w:t>
      </w:r>
      <w:r w:rsidRPr="003D776E">
        <w:t xml:space="preserve"> som omfattar nivåerna;</w:t>
      </w:r>
    </w:p>
    <w:p w:rsidR="006B14BC" w:rsidRPr="003D776E" w:rsidRDefault="006B14BC" w:rsidP="00057EBA">
      <w:pPr>
        <w:pStyle w:val="ListParagraph"/>
        <w:numPr>
          <w:ilvl w:val="0"/>
          <w:numId w:val="11"/>
        </w:numPr>
        <w:spacing w:after="0"/>
      </w:pPr>
      <w:r w:rsidRPr="003D776E">
        <w:t>Healthcare science assistant</w:t>
      </w:r>
    </w:p>
    <w:p w:rsidR="006B14BC" w:rsidRPr="003D776E" w:rsidRDefault="006B14BC" w:rsidP="00057EBA">
      <w:pPr>
        <w:pStyle w:val="ListParagraph"/>
        <w:numPr>
          <w:ilvl w:val="0"/>
          <w:numId w:val="11"/>
        </w:numPr>
        <w:spacing w:after="0"/>
      </w:pPr>
      <w:r w:rsidRPr="003D776E">
        <w:t>Healthcare science associate</w:t>
      </w:r>
    </w:p>
    <w:p w:rsidR="006B14BC" w:rsidRPr="003D776E" w:rsidRDefault="006B14BC" w:rsidP="00057EBA">
      <w:pPr>
        <w:pStyle w:val="ListParagraph"/>
        <w:numPr>
          <w:ilvl w:val="0"/>
          <w:numId w:val="11"/>
        </w:numPr>
        <w:spacing w:after="0"/>
      </w:pPr>
      <w:r w:rsidRPr="003D776E">
        <w:t>Healthcare science practitioner</w:t>
      </w:r>
    </w:p>
    <w:p w:rsidR="006B14BC" w:rsidRPr="003D776E" w:rsidRDefault="006B14BC" w:rsidP="00057EBA">
      <w:pPr>
        <w:pStyle w:val="ListParagraph"/>
        <w:numPr>
          <w:ilvl w:val="0"/>
          <w:numId w:val="11"/>
        </w:numPr>
        <w:spacing w:after="0"/>
      </w:pPr>
      <w:r w:rsidRPr="003D776E">
        <w:t xml:space="preserve">Clinical </w:t>
      </w:r>
      <w:r>
        <w:t>s</w:t>
      </w:r>
      <w:r w:rsidRPr="003D776E">
        <w:t>cientist</w:t>
      </w:r>
    </w:p>
    <w:p w:rsidR="006B14BC" w:rsidRPr="003D776E" w:rsidRDefault="006B14BC" w:rsidP="00057EBA">
      <w:pPr>
        <w:pStyle w:val="ListParagraph"/>
        <w:numPr>
          <w:ilvl w:val="0"/>
          <w:numId w:val="11"/>
        </w:numPr>
        <w:spacing w:after="0"/>
      </w:pPr>
      <w:r w:rsidRPr="003D776E">
        <w:t xml:space="preserve">Consultant clinical </w:t>
      </w:r>
      <w:r>
        <w:t>s</w:t>
      </w:r>
      <w:r w:rsidRPr="003D776E">
        <w:t>cientist</w:t>
      </w:r>
    </w:p>
    <w:p w:rsidR="006B14BC" w:rsidRPr="003D776E" w:rsidRDefault="006B14BC" w:rsidP="00057EBA">
      <w:pPr>
        <w:pStyle w:val="ListParagraph"/>
        <w:spacing w:after="0"/>
        <w:ind w:left="1364"/>
      </w:pPr>
    </w:p>
    <w:p w:rsidR="006B14BC" w:rsidRPr="003D776E" w:rsidRDefault="006B14BC" w:rsidP="00D80A44">
      <w:pPr>
        <w:pStyle w:val="ListParagraph"/>
        <w:spacing w:after="0"/>
        <w:ind w:left="567"/>
      </w:pPr>
      <w:r w:rsidRPr="003D776E">
        <w:t>Olika basutbildningar tillåter entr</w:t>
      </w:r>
      <w:r>
        <w:t>é</w:t>
      </w:r>
      <w:r w:rsidRPr="003D776E">
        <w:t xml:space="preserve"> vid olika nivåer, utförliga utbildningsprogram (career and training pathways framework, </w:t>
      </w:r>
      <w:r>
        <w:t>se</w:t>
      </w:r>
      <w:r w:rsidRPr="003D776E">
        <w:t xml:space="preserve"> bild</w:t>
      </w:r>
      <w:r>
        <w:t>en</w:t>
      </w:r>
      <w:r w:rsidRPr="003D776E">
        <w:t xml:space="preserve"> ovan) finns utarbetade motsvarande framtida behov av service</w:t>
      </w:r>
      <w:r>
        <w:t>-</w:t>
      </w:r>
      <w:r w:rsidRPr="003D776E">
        <w:t>effektivitet och snabb anpassning till ny expanderande vetenskap.</w:t>
      </w:r>
    </w:p>
    <w:p w:rsidR="006B14BC" w:rsidRPr="00057EBA" w:rsidRDefault="006B14BC" w:rsidP="002F6522">
      <w:pPr>
        <w:spacing w:after="0"/>
        <w:ind w:left="644"/>
      </w:pPr>
    </w:p>
    <w:p w:rsidR="006B14BC" w:rsidRDefault="006B14BC" w:rsidP="00CA4557">
      <w:pPr>
        <w:spacing w:after="0"/>
        <w:ind w:left="567"/>
        <w:rPr>
          <w:i/>
        </w:rPr>
      </w:pPr>
      <w:r>
        <w:rPr>
          <w:i/>
        </w:rPr>
        <w:t>Reform läkarutbildning, u</w:t>
      </w:r>
      <w:r w:rsidRPr="002F6522">
        <w:rPr>
          <w:i/>
        </w:rPr>
        <w:t>tbildningsanstalter och utbil</w:t>
      </w:r>
      <w:r>
        <w:rPr>
          <w:i/>
        </w:rPr>
        <w:t>dningsprogram</w:t>
      </w:r>
    </w:p>
    <w:p w:rsidR="006B14BC" w:rsidRDefault="006B14BC" w:rsidP="00246D7B">
      <w:pPr>
        <w:spacing w:after="0"/>
        <w:ind w:left="567"/>
      </w:pPr>
      <w:r w:rsidRPr="00FB5F9B">
        <w:t xml:space="preserve">Svensk </w:t>
      </w:r>
      <w:r>
        <w:t>l</w:t>
      </w:r>
      <w:r w:rsidRPr="00FB5F9B">
        <w:t>äkarutbildning är under omdaning enligt ny utredning (2013). Vägledande är ökat fokus på hälsa, vetenskaplig förankring, systemori</w:t>
      </w:r>
      <w:r>
        <w:t>e</w:t>
      </w:r>
      <w:r w:rsidRPr="00FB5F9B">
        <w:t>ntering, samverkan i teaminsatser med ökad satsning på förbättringsförmåga och livslångt lärande. Reformen syftar även till att uppfylla minimikravet för läkarutbi</w:t>
      </w:r>
      <w:r>
        <w:t>l</w:t>
      </w:r>
      <w:r w:rsidRPr="00FB5F9B">
        <w:t>dning i det s</w:t>
      </w:r>
      <w:r>
        <w:t xml:space="preserve"> </w:t>
      </w:r>
      <w:r w:rsidRPr="00FB5F9B">
        <w:t xml:space="preserve">k yrkeskvalifikationsdirektivet </w:t>
      </w:r>
      <w:r>
        <w:t>EU-</w:t>
      </w:r>
      <w:r w:rsidRPr="00FB5F9B">
        <w:t>direktiv</w:t>
      </w:r>
      <w:r>
        <w:t>et</w:t>
      </w:r>
      <w:r w:rsidRPr="00FB5F9B">
        <w:t xml:space="preserve"> 2005/36/EG om erkännande av yrkeskvalifikationer)</w:t>
      </w:r>
    </w:p>
    <w:p w:rsidR="006B14BC" w:rsidRPr="00FB5F9B" w:rsidRDefault="006B14BC" w:rsidP="00246D7B">
      <w:pPr>
        <w:spacing w:after="0"/>
        <w:ind w:left="567"/>
      </w:pPr>
    </w:p>
    <w:p w:rsidR="006B14BC" w:rsidRPr="00FB5F9B" w:rsidRDefault="006B14BC" w:rsidP="00246D7B">
      <w:pPr>
        <w:spacing w:after="0"/>
        <w:ind w:left="567"/>
      </w:pPr>
      <w:r w:rsidRPr="00FB5F9B">
        <w:t>Inriktningen för kvalificerade yrkesroller inom laborat</w:t>
      </w:r>
      <w:r>
        <w:t>oriemedicin bör vara samstämmig och involvera samverkande universitet, tekniska och medicinska högskolor i samordning med nödvändig komplettering av befintliga utbildningsprogram.</w:t>
      </w:r>
    </w:p>
    <w:p w:rsidR="006B14BC" w:rsidRDefault="006B14BC" w:rsidP="00482E79">
      <w:pPr>
        <w:spacing w:after="0"/>
        <w:ind w:left="567"/>
        <w:rPr>
          <w:sz w:val="28"/>
          <w:szCs w:val="28"/>
        </w:rPr>
      </w:pPr>
      <w:r>
        <w:br w:type="page"/>
      </w:r>
      <w:r>
        <w:rPr>
          <w:sz w:val="28"/>
          <w:szCs w:val="28"/>
        </w:rPr>
        <w:t>Från nuläget till gemensam k</w:t>
      </w:r>
      <w:r w:rsidRPr="006C768D">
        <w:rPr>
          <w:sz w:val="28"/>
          <w:szCs w:val="28"/>
        </w:rPr>
        <w:t>arriärsteg</w:t>
      </w:r>
      <w:r>
        <w:rPr>
          <w:sz w:val="28"/>
          <w:szCs w:val="28"/>
        </w:rPr>
        <w:t>e</w:t>
      </w:r>
    </w:p>
    <w:p w:rsidR="006B14BC" w:rsidRDefault="006B14BC" w:rsidP="00482E79">
      <w:pPr>
        <w:spacing w:after="0"/>
        <w:ind w:left="567"/>
        <w:rPr>
          <w:sz w:val="28"/>
          <w:szCs w:val="28"/>
        </w:rPr>
      </w:pPr>
    </w:p>
    <w:p w:rsidR="006B14BC" w:rsidRDefault="006B14BC" w:rsidP="00482E79">
      <w:pPr>
        <w:spacing w:after="0"/>
        <w:ind w:left="567"/>
      </w:pPr>
      <w:r>
        <w:t>SSKF har i samverkan med SFKK inlett ett arbete att utforma ett förslag till utbildningsmodell av svenska sjukhuskemister som avser integration av naturvetare och civilingenjörer i vården. Initiativet skall ses som en satsning på en svensk modell för kontinuerlig sammanhängande karriärstege omfattande samtliga yrkesroller inom laboratoriemedicin/medicinsk diagnostik. Utvecklingsarbetet bör bygga på systematiskt tillvägagångssätt, överenskomna modeller, samordnade roller och en gemensam vision för diagnostikens utvecklade roll i transformerad sjukvård.</w:t>
      </w:r>
    </w:p>
    <w:p w:rsidR="006B14BC" w:rsidRPr="00FB5F9B" w:rsidRDefault="006B14BC" w:rsidP="00482E79">
      <w:pPr>
        <w:spacing w:after="0"/>
        <w:ind w:left="567"/>
      </w:pPr>
    </w:p>
    <w:p w:rsidR="006B14BC" w:rsidRDefault="006B14BC" w:rsidP="002F6522">
      <w:pPr>
        <w:spacing w:after="0"/>
        <w:ind w:left="644"/>
        <w:rPr>
          <w:i/>
        </w:rPr>
      </w:pPr>
      <w:r w:rsidRPr="002F6522">
        <w:rPr>
          <w:i/>
        </w:rPr>
        <w:t>Projekt modell – design och stegvis genomförande</w:t>
      </w:r>
    </w:p>
    <w:p w:rsidR="006B14BC" w:rsidRDefault="006B14BC" w:rsidP="00D105A4">
      <w:pPr>
        <w:spacing w:after="0"/>
        <w:ind w:left="644"/>
      </w:pPr>
      <w:r w:rsidRPr="007172A9">
        <w:rPr>
          <w:noProof/>
          <w:lang w:eastAsia="sv-SE"/>
        </w:rPr>
        <w:pict>
          <v:shape id="Bildobjekt 14" o:spid="_x0000_i1038" type="#_x0000_t75" style="width:309.75pt;height:91.5pt;visibility:visible">
            <v:imagedata r:id="rId16" o:title=""/>
          </v:shape>
        </w:pict>
      </w:r>
    </w:p>
    <w:p w:rsidR="006B14BC" w:rsidRDefault="006B14BC" w:rsidP="002F6522">
      <w:pPr>
        <w:spacing w:after="0"/>
        <w:ind w:left="644"/>
        <w:rPr>
          <w:i/>
        </w:rPr>
      </w:pPr>
      <w:r>
        <w:rPr>
          <w:i/>
        </w:rPr>
        <w:t>R</w:t>
      </w:r>
      <w:r w:rsidRPr="00BB309E">
        <w:rPr>
          <w:i/>
        </w:rPr>
        <w:t xml:space="preserve">egional </w:t>
      </w:r>
      <w:r>
        <w:rPr>
          <w:i/>
        </w:rPr>
        <w:t>vs universitets</w:t>
      </w:r>
      <w:r w:rsidRPr="00BB309E">
        <w:rPr>
          <w:i/>
        </w:rPr>
        <w:t xml:space="preserve">behovsmodell </w:t>
      </w:r>
    </w:p>
    <w:p w:rsidR="006B14BC" w:rsidRPr="00D105A4" w:rsidRDefault="006B14BC" w:rsidP="00D105A4">
      <w:pPr>
        <w:spacing w:after="0"/>
        <w:ind w:left="644"/>
      </w:pPr>
      <w:r w:rsidRPr="007172A9">
        <w:rPr>
          <w:noProof/>
          <w:lang w:eastAsia="sv-SE"/>
        </w:rPr>
        <w:pict>
          <v:shape id="Bildobjekt 15" o:spid="_x0000_i1039" type="#_x0000_t75" style="width:309.75pt;height:152.25pt;visibility:visible">
            <v:imagedata r:id="rId17" o:title=""/>
          </v:shape>
        </w:pict>
      </w:r>
    </w:p>
    <w:p w:rsidR="006B14BC" w:rsidRDefault="006B14BC" w:rsidP="002F6522">
      <w:pPr>
        <w:spacing w:after="0"/>
        <w:ind w:left="644"/>
        <w:rPr>
          <w:i/>
        </w:rPr>
      </w:pPr>
      <w:r w:rsidRPr="002F6522">
        <w:rPr>
          <w:i/>
        </w:rPr>
        <w:t>Paradigmskifte – ”</w:t>
      </w:r>
      <w:r>
        <w:rPr>
          <w:i/>
        </w:rPr>
        <w:t>c</w:t>
      </w:r>
      <w:r w:rsidRPr="002F6522">
        <w:rPr>
          <w:i/>
        </w:rPr>
        <w:t xml:space="preserve">onnectedness” – </w:t>
      </w:r>
      <w:r>
        <w:rPr>
          <w:i/>
        </w:rPr>
        <w:t>l</w:t>
      </w:r>
      <w:r w:rsidRPr="002F6522">
        <w:rPr>
          <w:i/>
        </w:rPr>
        <w:t xml:space="preserve">ean </w:t>
      </w:r>
      <w:r>
        <w:rPr>
          <w:i/>
        </w:rPr>
        <w:t>s</w:t>
      </w:r>
      <w:r w:rsidRPr="002F6522">
        <w:rPr>
          <w:i/>
        </w:rPr>
        <w:t>jukvård/</w:t>
      </w:r>
      <w:r>
        <w:rPr>
          <w:i/>
        </w:rPr>
        <w:t>m</w:t>
      </w:r>
      <w:r w:rsidRPr="002F6522">
        <w:rPr>
          <w:i/>
        </w:rPr>
        <w:t xml:space="preserve">edicinsk </w:t>
      </w:r>
      <w:r>
        <w:rPr>
          <w:i/>
        </w:rPr>
        <w:t>d</w:t>
      </w:r>
      <w:r w:rsidRPr="002F6522">
        <w:rPr>
          <w:i/>
        </w:rPr>
        <w:t>iagnostik</w:t>
      </w:r>
    </w:p>
    <w:p w:rsidR="006B14BC" w:rsidRPr="00BB309E" w:rsidRDefault="006B14BC" w:rsidP="002F6522">
      <w:pPr>
        <w:spacing w:after="0"/>
        <w:ind w:left="644"/>
      </w:pPr>
      <w:r w:rsidRPr="007172A9">
        <w:rPr>
          <w:noProof/>
          <w:lang w:eastAsia="sv-SE"/>
        </w:rPr>
        <w:pict>
          <v:shape id="Bildobjekt 5" o:spid="_x0000_i1040" type="#_x0000_t75" style="width:321.75pt;height:138.75pt;visibility:visible">
            <v:imagedata r:id="rId18" o:title=""/>
          </v:shape>
        </w:pict>
      </w:r>
    </w:p>
    <w:p w:rsidR="006B14BC" w:rsidRDefault="006B14BC" w:rsidP="002F6522">
      <w:pPr>
        <w:spacing w:after="0"/>
        <w:ind w:left="644"/>
        <w:rPr>
          <w:i/>
        </w:rPr>
      </w:pPr>
      <w:r>
        <w:rPr>
          <w:i/>
        </w:rPr>
        <w:br w:type="page"/>
      </w:r>
      <w:r w:rsidRPr="002F6522">
        <w:rPr>
          <w:i/>
        </w:rPr>
        <w:t xml:space="preserve">Vision och nästa steg </w:t>
      </w:r>
    </w:p>
    <w:p w:rsidR="006B14BC" w:rsidRPr="00CA4557" w:rsidRDefault="006B14BC" w:rsidP="00CA4557">
      <w:pPr>
        <w:pStyle w:val="ListParagraph"/>
        <w:numPr>
          <w:ilvl w:val="0"/>
          <w:numId w:val="18"/>
        </w:numPr>
        <w:spacing w:after="0"/>
        <w:rPr>
          <w:i/>
        </w:rPr>
      </w:pPr>
      <w:r w:rsidRPr="00CA4557">
        <w:rPr>
          <w:i/>
        </w:rPr>
        <w:t>Design gemensam karriärstege</w:t>
      </w:r>
    </w:p>
    <w:p w:rsidR="006B14BC" w:rsidRPr="00CA4557" w:rsidRDefault="006B14BC" w:rsidP="00CA4557">
      <w:pPr>
        <w:pStyle w:val="ListParagraph"/>
        <w:numPr>
          <w:ilvl w:val="0"/>
          <w:numId w:val="18"/>
        </w:numPr>
        <w:spacing w:after="0"/>
        <w:rPr>
          <w:i/>
        </w:rPr>
      </w:pPr>
      <w:r w:rsidRPr="007F6E38">
        <w:rPr>
          <w:i/>
        </w:rPr>
        <w:t>Konsolidera</w:t>
      </w:r>
      <w:r w:rsidRPr="00CA4557">
        <w:rPr>
          <w:i/>
        </w:rPr>
        <w:t xml:space="preserve"> befintliga utbildningsprogram (universitet, teknisk och medicinsk högskola)</w:t>
      </w:r>
    </w:p>
    <w:p w:rsidR="006B14BC" w:rsidRPr="00CA4557" w:rsidRDefault="006B14BC" w:rsidP="00CA4557">
      <w:pPr>
        <w:pStyle w:val="ListParagraph"/>
        <w:numPr>
          <w:ilvl w:val="0"/>
          <w:numId w:val="18"/>
        </w:numPr>
        <w:spacing w:after="0"/>
        <w:rPr>
          <w:i/>
        </w:rPr>
      </w:pPr>
      <w:r w:rsidRPr="00CA4557">
        <w:rPr>
          <w:i/>
        </w:rPr>
        <w:t xml:space="preserve">Kompletterande medicinsk utbildning för naturvetare och </w:t>
      </w:r>
      <w:r>
        <w:rPr>
          <w:i/>
        </w:rPr>
        <w:t>civilingenjörer</w:t>
      </w:r>
      <w:r w:rsidRPr="00CA4557">
        <w:rPr>
          <w:i/>
        </w:rPr>
        <w:t xml:space="preserve"> ”</w:t>
      </w:r>
      <w:r>
        <w:rPr>
          <w:i/>
        </w:rPr>
        <w:t>s</w:t>
      </w:r>
      <w:r w:rsidRPr="00CA4557">
        <w:rPr>
          <w:i/>
        </w:rPr>
        <w:t>cientis</w:t>
      </w:r>
      <w:r>
        <w:rPr>
          <w:i/>
        </w:rPr>
        <w:t>t</w:t>
      </w:r>
      <w:r w:rsidRPr="00CA4557">
        <w:rPr>
          <w:i/>
        </w:rPr>
        <w:t>” i vården</w:t>
      </w:r>
    </w:p>
    <w:p w:rsidR="006B14BC" w:rsidRPr="00CA4557" w:rsidRDefault="006B14BC" w:rsidP="00CA4557">
      <w:pPr>
        <w:pStyle w:val="ListParagraph"/>
        <w:numPr>
          <w:ilvl w:val="0"/>
          <w:numId w:val="18"/>
        </w:numPr>
        <w:spacing w:after="0"/>
        <w:rPr>
          <w:i/>
        </w:rPr>
      </w:pPr>
      <w:r>
        <w:rPr>
          <w:i/>
        </w:rPr>
        <w:t>Integrera element</w:t>
      </w:r>
      <w:r w:rsidRPr="00CA4557">
        <w:rPr>
          <w:i/>
        </w:rPr>
        <w:t xml:space="preserve"> ur EC4RC i den svenska modellen</w:t>
      </w:r>
    </w:p>
    <w:p w:rsidR="006B14BC" w:rsidRPr="00CA4557" w:rsidRDefault="006B14BC" w:rsidP="00CA4557">
      <w:pPr>
        <w:pStyle w:val="ListParagraph"/>
        <w:numPr>
          <w:ilvl w:val="0"/>
          <w:numId w:val="18"/>
        </w:numPr>
        <w:spacing w:after="0"/>
        <w:rPr>
          <w:i/>
        </w:rPr>
      </w:pPr>
      <w:r w:rsidRPr="00CA4557">
        <w:rPr>
          <w:i/>
        </w:rPr>
        <w:t>Utbildning</w:t>
      </w:r>
      <w:r>
        <w:rPr>
          <w:i/>
        </w:rPr>
        <w:t>s</w:t>
      </w:r>
      <w:r w:rsidRPr="00CA4557">
        <w:rPr>
          <w:i/>
        </w:rPr>
        <w:t>modell för legitimering och fri rörlighet inom EU</w:t>
      </w:r>
    </w:p>
    <w:p w:rsidR="006B14BC" w:rsidRPr="00CA4557" w:rsidRDefault="006B14BC" w:rsidP="00CA4557">
      <w:pPr>
        <w:pStyle w:val="ListParagraph"/>
        <w:numPr>
          <w:ilvl w:val="0"/>
          <w:numId w:val="18"/>
        </w:numPr>
        <w:spacing w:after="0"/>
        <w:rPr>
          <w:i/>
        </w:rPr>
      </w:pPr>
      <w:r w:rsidRPr="00CA4557">
        <w:rPr>
          <w:i/>
        </w:rPr>
        <w:t>Utveckla lösning tillsammans med SFKK och andra berörda professionella grupper (IBL och BMA</w:t>
      </w:r>
      <w:r>
        <w:rPr>
          <w:i/>
        </w:rPr>
        <w:t>-</w:t>
      </w:r>
      <w:r w:rsidRPr="00CA4557">
        <w:rPr>
          <w:i/>
        </w:rPr>
        <w:t>förening</w:t>
      </w:r>
      <w:r>
        <w:rPr>
          <w:i/>
        </w:rPr>
        <w:t>en</w:t>
      </w:r>
      <w:r w:rsidRPr="00CA4557">
        <w:rPr>
          <w:i/>
        </w:rPr>
        <w:t>)</w:t>
      </w:r>
    </w:p>
    <w:p w:rsidR="006B14BC" w:rsidRPr="00CA4557" w:rsidRDefault="006B14BC" w:rsidP="00CA4557">
      <w:pPr>
        <w:pStyle w:val="ListParagraph"/>
        <w:numPr>
          <w:ilvl w:val="0"/>
          <w:numId w:val="18"/>
        </w:numPr>
        <w:spacing w:after="0"/>
        <w:rPr>
          <w:i/>
        </w:rPr>
      </w:pPr>
      <w:r w:rsidRPr="00CA4557">
        <w:rPr>
          <w:i/>
        </w:rPr>
        <w:t>Tillämpa systemtänk och metoder för värdeskapande lösningar(</w:t>
      </w:r>
      <w:r>
        <w:rPr>
          <w:i/>
        </w:rPr>
        <w:t>l</w:t>
      </w:r>
      <w:r w:rsidRPr="00CA4557">
        <w:rPr>
          <w:i/>
        </w:rPr>
        <w:t>ean) vid design av roller och utbildning</w:t>
      </w:r>
    </w:p>
    <w:p w:rsidR="006B14BC" w:rsidRDefault="006B14BC" w:rsidP="002F6522">
      <w:pPr>
        <w:spacing w:after="0"/>
        <w:ind w:left="644"/>
      </w:pPr>
    </w:p>
    <w:p w:rsidR="006B14BC" w:rsidRDefault="006B14BC" w:rsidP="002F6522">
      <w:pPr>
        <w:spacing w:after="0"/>
        <w:ind w:left="644"/>
      </w:pPr>
    </w:p>
    <w:p w:rsidR="006B14BC" w:rsidRDefault="006B14BC" w:rsidP="002F6522">
      <w:pPr>
        <w:spacing w:after="0"/>
        <w:ind w:left="644"/>
      </w:pPr>
      <w:r>
        <w:t>20130424</w:t>
      </w:r>
    </w:p>
    <w:p w:rsidR="006B14BC" w:rsidRDefault="006B14BC" w:rsidP="002F6522">
      <w:pPr>
        <w:spacing w:after="0"/>
        <w:ind w:left="644"/>
      </w:pPr>
    </w:p>
    <w:p w:rsidR="006B14BC" w:rsidRPr="005A366E" w:rsidRDefault="006B14BC" w:rsidP="005A366E">
      <w:pPr>
        <w:spacing w:after="0"/>
        <w:ind w:left="644"/>
        <w:rPr>
          <w:b/>
        </w:rPr>
      </w:pPr>
      <w:r>
        <w:t>SSKF/SFKK</w:t>
      </w:r>
    </w:p>
    <w:p w:rsidR="006B14BC" w:rsidRDefault="006B14BC" w:rsidP="00BB309E">
      <w:pPr>
        <w:spacing w:after="0"/>
        <w:ind w:left="567"/>
        <w:jc w:val="center"/>
        <w:rPr>
          <w:i/>
          <w:sz w:val="32"/>
          <w:szCs w:val="32"/>
        </w:rPr>
      </w:pPr>
    </w:p>
    <w:p w:rsidR="006B14BC" w:rsidRDefault="006B14BC" w:rsidP="00BB309E">
      <w:pPr>
        <w:spacing w:after="0"/>
        <w:ind w:left="567"/>
        <w:jc w:val="center"/>
        <w:rPr>
          <w:i/>
          <w:sz w:val="32"/>
          <w:szCs w:val="32"/>
        </w:rPr>
      </w:pPr>
    </w:p>
    <w:p w:rsidR="006B14BC" w:rsidRDefault="006B14BC" w:rsidP="00BB309E">
      <w:pPr>
        <w:spacing w:after="0"/>
        <w:ind w:left="567"/>
        <w:jc w:val="center"/>
        <w:rPr>
          <w:i/>
          <w:sz w:val="32"/>
          <w:szCs w:val="32"/>
        </w:rPr>
      </w:pPr>
    </w:p>
    <w:p w:rsidR="006B14BC" w:rsidRDefault="006B14BC" w:rsidP="00BB309E">
      <w:pPr>
        <w:spacing w:after="0"/>
        <w:ind w:left="567"/>
        <w:jc w:val="center"/>
        <w:rPr>
          <w:i/>
          <w:sz w:val="32"/>
          <w:szCs w:val="32"/>
        </w:rPr>
      </w:pPr>
    </w:p>
    <w:p w:rsidR="006B14BC" w:rsidRDefault="006B14BC" w:rsidP="00BB309E">
      <w:pPr>
        <w:spacing w:after="0"/>
        <w:ind w:left="567"/>
        <w:jc w:val="center"/>
        <w:rPr>
          <w:i/>
          <w:sz w:val="32"/>
          <w:szCs w:val="32"/>
        </w:rPr>
      </w:pPr>
      <w:r>
        <w:rPr>
          <w:i/>
          <w:sz w:val="32"/>
          <w:szCs w:val="32"/>
        </w:rPr>
        <w:t>Transformation genom utbildning</w:t>
      </w:r>
    </w:p>
    <w:p w:rsidR="006B14BC" w:rsidRPr="00BB309E" w:rsidRDefault="006B14BC" w:rsidP="005A366E">
      <w:pPr>
        <w:spacing w:after="0"/>
        <w:ind w:left="4111"/>
        <w:rPr>
          <w:sz w:val="32"/>
          <w:szCs w:val="32"/>
        </w:rPr>
      </w:pPr>
      <w:r w:rsidRPr="00BA6F88">
        <w:rPr>
          <w:noProof/>
          <w:sz w:val="32"/>
          <w:szCs w:val="32"/>
          <w:lang w:eastAsia="sv-SE"/>
        </w:rPr>
        <w:pict>
          <v:shape id="Bildobjekt 9" o:spid="_x0000_i1041" type="#_x0000_t75" style="width:71.25pt;height:216.75pt;visibility:visible">
            <v:imagedata r:id="rId19" o:title=""/>
          </v:shape>
        </w:pict>
      </w:r>
    </w:p>
    <w:p w:rsidR="006B14BC" w:rsidRDefault="006B14BC"/>
    <w:sectPr w:rsidR="006B14BC" w:rsidSect="00FD5DFB">
      <w:headerReference w:type="default" r:id="rId20"/>
      <w:pgSz w:w="11906" w:h="16838"/>
      <w:pgMar w:top="1417"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4BC" w:rsidRDefault="006B14BC" w:rsidP="007F136C">
      <w:pPr>
        <w:spacing w:after="0" w:line="240" w:lineRule="auto"/>
      </w:pPr>
      <w:r>
        <w:separator/>
      </w:r>
    </w:p>
  </w:endnote>
  <w:endnote w:type="continuationSeparator" w:id="0">
    <w:p w:rsidR="006B14BC" w:rsidRDefault="006B14BC" w:rsidP="007F13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4BC" w:rsidRDefault="006B14BC" w:rsidP="007F136C">
      <w:pPr>
        <w:spacing w:after="0" w:line="240" w:lineRule="auto"/>
      </w:pPr>
      <w:r>
        <w:separator/>
      </w:r>
    </w:p>
  </w:footnote>
  <w:footnote w:type="continuationSeparator" w:id="0">
    <w:p w:rsidR="006B14BC" w:rsidRDefault="006B14BC" w:rsidP="007F13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4BC" w:rsidRDefault="006B14BC">
    <w:pPr>
      <w:pStyle w:val="Header"/>
    </w:pPr>
    <w:r>
      <w:tab/>
    </w:r>
    <w:r>
      <w:tab/>
    </w:r>
    <w:r w:rsidRPr="00BA6F88">
      <w:rPr>
        <w:rFonts w:ascii="Cambria" w:hAnsi="Cambria"/>
        <w:noProof/>
        <w:color w:val="4F81BD"/>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41" o:spid="_x0000_i1027" type="#_x0000_t75" style="width:104.25pt;height:66.75pt;visibility:visible">
          <v:imagedata r:id="rId1" o:title=""/>
        </v:shape>
      </w:pict>
    </w:r>
    <w:r w:rsidRPr="00BA6F88">
      <w:rPr>
        <w:rFonts w:ascii="Cambria" w:hAnsi="Cambria"/>
        <w:noProof/>
        <w:color w:val="4F81BD"/>
        <w:lang w:eastAsia="sv-SE"/>
      </w:rPr>
      <w:pict>
        <v:shape id="Picture 2" o:spid="_x0000_i1028" type="#_x0000_t75" style="width:69pt;height:67.5pt;visibility:visible">
          <v:imagedata r:id="rId2"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D160CA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F229DA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A0A0F8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6ECB62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60A30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AE4E4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DF2DD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1EA1E7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7B870C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8D65672"/>
    <w:lvl w:ilvl="0">
      <w:start w:val="1"/>
      <w:numFmt w:val="bullet"/>
      <w:lvlText w:val=""/>
      <w:lvlJc w:val="left"/>
      <w:pPr>
        <w:tabs>
          <w:tab w:val="num" w:pos="360"/>
        </w:tabs>
        <w:ind w:left="360" w:hanging="360"/>
      </w:pPr>
      <w:rPr>
        <w:rFonts w:ascii="Symbol" w:hAnsi="Symbol" w:hint="default"/>
      </w:rPr>
    </w:lvl>
  </w:abstractNum>
  <w:abstractNum w:abstractNumId="10">
    <w:nsid w:val="00C65E9A"/>
    <w:multiLevelType w:val="hybridMultilevel"/>
    <w:tmpl w:val="018E0E6C"/>
    <w:lvl w:ilvl="0" w:tplc="041D0001">
      <w:start w:val="1"/>
      <w:numFmt w:val="bullet"/>
      <w:lvlText w:val=""/>
      <w:lvlJc w:val="left"/>
      <w:pPr>
        <w:ind w:left="1364" w:hanging="360"/>
      </w:pPr>
      <w:rPr>
        <w:rFonts w:ascii="Symbol" w:hAnsi="Symbol" w:hint="default"/>
      </w:rPr>
    </w:lvl>
    <w:lvl w:ilvl="1" w:tplc="041D0003" w:tentative="1">
      <w:start w:val="1"/>
      <w:numFmt w:val="bullet"/>
      <w:lvlText w:val="o"/>
      <w:lvlJc w:val="left"/>
      <w:pPr>
        <w:ind w:left="2084" w:hanging="360"/>
      </w:pPr>
      <w:rPr>
        <w:rFonts w:ascii="Courier New" w:hAnsi="Courier New" w:hint="default"/>
      </w:rPr>
    </w:lvl>
    <w:lvl w:ilvl="2" w:tplc="041D0005" w:tentative="1">
      <w:start w:val="1"/>
      <w:numFmt w:val="bullet"/>
      <w:lvlText w:val=""/>
      <w:lvlJc w:val="left"/>
      <w:pPr>
        <w:ind w:left="2804" w:hanging="360"/>
      </w:pPr>
      <w:rPr>
        <w:rFonts w:ascii="Wingdings" w:hAnsi="Wingdings" w:hint="default"/>
      </w:rPr>
    </w:lvl>
    <w:lvl w:ilvl="3" w:tplc="041D0001" w:tentative="1">
      <w:start w:val="1"/>
      <w:numFmt w:val="bullet"/>
      <w:lvlText w:val=""/>
      <w:lvlJc w:val="left"/>
      <w:pPr>
        <w:ind w:left="3524" w:hanging="360"/>
      </w:pPr>
      <w:rPr>
        <w:rFonts w:ascii="Symbol" w:hAnsi="Symbol" w:hint="default"/>
      </w:rPr>
    </w:lvl>
    <w:lvl w:ilvl="4" w:tplc="041D0003" w:tentative="1">
      <w:start w:val="1"/>
      <w:numFmt w:val="bullet"/>
      <w:lvlText w:val="o"/>
      <w:lvlJc w:val="left"/>
      <w:pPr>
        <w:ind w:left="4244" w:hanging="360"/>
      </w:pPr>
      <w:rPr>
        <w:rFonts w:ascii="Courier New" w:hAnsi="Courier New" w:hint="default"/>
      </w:rPr>
    </w:lvl>
    <w:lvl w:ilvl="5" w:tplc="041D0005" w:tentative="1">
      <w:start w:val="1"/>
      <w:numFmt w:val="bullet"/>
      <w:lvlText w:val=""/>
      <w:lvlJc w:val="left"/>
      <w:pPr>
        <w:ind w:left="4964" w:hanging="360"/>
      </w:pPr>
      <w:rPr>
        <w:rFonts w:ascii="Wingdings" w:hAnsi="Wingdings" w:hint="default"/>
      </w:rPr>
    </w:lvl>
    <w:lvl w:ilvl="6" w:tplc="041D0001" w:tentative="1">
      <w:start w:val="1"/>
      <w:numFmt w:val="bullet"/>
      <w:lvlText w:val=""/>
      <w:lvlJc w:val="left"/>
      <w:pPr>
        <w:ind w:left="5684" w:hanging="360"/>
      </w:pPr>
      <w:rPr>
        <w:rFonts w:ascii="Symbol" w:hAnsi="Symbol" w:hint="default"/>
      </w:rPr>
    </w:lvl>
    <w:lvl w:ilvl="7" w:tplc="041D0003" w:tentative="1">
      <w:start w:val="1"/>
      <w:numFmt w:val="bullet"/>
      <w:lvlText w:val="o"/>
      <w:lvlJc w:val="left"/>
      <w:pPr>
        <w:ind w:left="6404" w:hanging="360"/>
      </w:pPr>
      <w:rPr>
        <w:rFonts w:ascii="Courier New" w:hAnsi="Courier New" w:hint="default"/>
      </w:rPr>
    </w:lvl>
    <w:lvl w:ilvl="8" w:tplc="041D0005" w:tentative="1">
      <w:start w:val="1"/>
      <w:numFmt w:val="bullet"/>
      <w:lvlText w:val=""/>
      <w:lvlJc w:val="left"/>
      <w:pPr>
        <w:ind w:left="7124" w:hanging="360"/>
      </w:pPr>
      <w:rPr>
        <w:rFonts w:ascii="Wingdings" w:hAnsi="Wingdings" w:hint="default"/>
      </w:rPr>
    </w:lvl>
  </w:abstractNum>
  <w:abstractNum w:abstractNumId="11">
    <w:nsid w:val="070D2B22"/>
    <w:multiLevelType w:val="hybridMultilevel"/>
    <w:tmpl w:val="DCD42E0C"/>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2">
    <w:nsid w:val="12C25EAE"/>
    <w:multiLevelType w:val="hybridMultilevel"/>
    <w:tmpl w:val="B0A09E64"/>
    <w:lvl w:ilvl="0" w:tplc="041D0001">
      <w:start w:val="1"/>
      <w:numFmt w:val="bullet"/>
      <w:lvlText w:val=""/>
      <w:lvlJc w:val="left"/>
      <w:pPr>
        <w:ind w:left="1004" w:hanging="360"/>
      </w:pPr>
      <w:rPr>
        <w:rFonts w:ascii="Symbol" w:hAnsi="Symbol" w:hint="default"/>
      </w:rPr>
    </w:lvl>
    <w:lvl w:ilvl="1" w:tplc="ECF0650E">
      <w:numFmt w:val="bullet"/>
      <w:lvlText w:val="•"/>
      <w:lvlJc w:val="left"/>
      <w:pPr>
        <w:ind w:left="1949" w:hanging="585"/>
      </w:pPr>
      <w:rPr>
        <w:rFonts w:ascii="Calibri" w:eastAsia="Times New Roman" w:hAnsi="Calibri"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3">
    <w:nsid w:val="17462005"/>
    <w:multiLevelType w:val="hybridMultilevel"/>
    <w:tmpl w:val="1BF0458A"/>
    <w:lvl w:ilvl="0" w:tplc="041D0001">
      <w:start w:val="1"/>
      <w:numFmt w:val="bullet"/>
      <w:lvlText w:val=""/>
      <w:lvlJc w:val="left"/>
      <w:pPr>
        <w:ind w:left="1429" w:hanging="360"/>
      </w:pPr>
      <w:rPr>
        <w:rFonts w:ascii="Symbol" w:hAnsi="Symbol" w:hint="default"/>
      </w:rPr>
    </w:lvl>
    <w:lvl w:ilvl="1" w:tplc="041D0003" w:tentative="1">
      <w:start w:val="1"/>
      <w:numFmt w:val="bullet"/>
      <w:lvlText w:val="o"/>
      <w:lvlJc w:val="left"/>
      <w:pPr>
        <w:ind w:left="2149" w:hanging="360"/>
      </w:pPr>
      <w:rPr>
        <w:rFonts w:ascii="Courier New" w:hAnsi="Courier New" w:hint="default"/>
      </w:rPr>
    </w:lvl>
    <w:lvl w:ilvl="2" w:tplc="041D0005" w:tentative="1">
      <w:start w:val="1"/>
      <w:numFmt w:val="bullet"/>
      <w:lvlText w:val=""/>
      <w:lvlJc w:val="left"/>
      <w:pPr>
        <w:ind w:left="2869" w:hanging="360"/>
      </w:pPr>
      <w:rPr>
        <w:rFonts w:ascii="Wingdings" w:hAnsi="Wingdings" w:hint="default"/>
      </w:rPr>
    </w:lvl>
    <w:lvl w:ilvl="3" w:tplc="041D0001" w:tentative="1">
      <w:start w:val="1"/>
      <w:numFmt w:val="bullet"/>
      <w:lvlText w:val=""/>
      <w:lvlJc w:val="left"/>
      <w:pPr>
        <w:ind w:left="3589" w:hanging="360"/>
      </w:pPr>
      <w:rPr>
        <w:rFonts w:ascii="Symbol" w:hAnsi="Symbol" w:hint="default"/>
      </w:rPr>
    </w:lvl>
    <w:lvl w:ilvl="4" w:tplc="041D0003" w:tentative="1">
      <w:start w:val="1"/>
      <w:numFmt w:val="bullet"/>
      <w:lvlText w:val="o"/>
      <w:lvlJc w:val="left"/>
      <w:pPr>
        <w:ind w:left="4309" w:hanging="360"/>
      </w:pPr>
      <w:rPr>
        <w:rFonts w:ascii="Courier New" w:hAnsi="Courier New" w:hint="default"/>
      </w:rPr>
    </w:lvl>
    <w:lvl w:ilvl="5" w:tplc="041D0005" w:tentative="1">
      <w:start w:val="1"/>
      <w:numFmt w:val="bullet"/>
      <w:lvlText w:val=""/>
      <w:lvlJc w:val="left"/>
      <w:pPr>
        <w:ind w:left="5029" w:hanging="360"/>
      </w:pPr>
      <w:rPr>
        <w:rFonts w:ascii="Wingdings" w:hAnsi="Wingdings" w:hint="default"/>
      </w:rPr>
    </w:lvl>
    <w:lvl w:ilvl="6" w:tplc="041D0001" w:tentative="1">
      <w:start w:val="1"/>
      <w:numFmt w:val="bullet"/>
      <w:lvlText w:val=""/>
      <w:lvlJc w:val="left"/>
      <w:pPr>
        <w:ind w:left="5749" w:hanging="360"/>
      </w:pPr>
      <w:rPr>
        <w:rFonts w:ascii="Symbol" w:hAnsi="Symbol" w:hint="default"/>
      </w:rPr>
    </w:lvl>
    <w:lvl w:ilvl="7" w:tplc="041D0003" w:tentative="1">
      <w:start w:val="1"/>
      <w:numFmt w:val="bullet"/>
      <w:lvlText w:val="o"/>
      <w:lvlJc w:val="left"/>
      <w:pPr>
        <w:ind w:left="6469" w:hanging="360"/>
      </w:pPr>
      <w:rPr>
        <w:rFonts w:ascii="Courier New" w:hAnsi="Courier New" w:hint="default"/>
      </w:rPr>
    </w:lvl>
    <w:lvl w:ilvl="8" w:tplc="041D0005" w:tentative="1">
      <w:start w:val="1"/>
      <w:numFmt w:val="bullet"/>
      <w:lvlText w:val=""/>
      <w:lvlJc w:val="left"/>
      <w:pPr>
        <w:ind w:left="7189" w:hanging="360"/>
      </w:pPr>
      <w:rPr>
        <w:rFonts w:ascii="Wingdings" w:hAnsi="Wingdings" w:hint="default"/>
      </w:rPr>
    </w:lvl>
  </w:abstractNum>
  <w:abstractNum w:abstractNumId="14">
    <w:nsid w:val="1CFD57E4"/>
    <w:multiLevelType w:val="hybridMultilevel"/>
    <w:tmpl w:val="24C28246"/>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5">
    <w:nsid w:val="1DB608AF"/>
    <w:multiLevelType w:val="hybridMultilevel"/>
    <w:tmpl w:val="FE327DB8"/>
    <w:lvl w:ilvl="0" w:tplc="195E725E">
      <w:start w:val="1"/>
      <w:numFmt w:val="decimal"/>
      <w:lvlText w:val="%1)"/>
      <w:lvlJc w:val="left"/>
      <w:pPr>
        <w:ind w:left="1080" w:hanging="360"/>
      </w:pPr>
      <w:rPr>
        <w:rFonts w:cs="Times New Roman" w:hint="default"/>
      </w:rPr>
    </w:lvl>
    <w:lvl w:ilvl="1" w:tplc="041D0019" w:tentative="1">
      <w:start w:val="1"/>
      <w:numFmt w:val="lowerLetter"/>
      <w:lvlText w:val="%2."/>
      <w:lvlJc w:val="left"/>
      <w:pPr>
        <w:ind w:left="1800" w:hanging="360"/>
      </w:pPr>
      <w:rPr>
        <w:rFonts w:cs="Times New Roman"/>
      </w:rPr>
    </w:lvl>
    <w:lvl w:ilvl="2" w:tplc="041D001B" w:tentative="1">
      <w:start w:val="1"/>
      <w:numFmt w:val="lowerRoman"/>
      <w:lvlText w:val="%3."/>
      <w:lvlJc w:val="right"/>
      <w:pPr>
        <w:ind w:left="2520" w:hanging="180"/>
      </w:pPr>
      <w:rPr>
        <w:rFonts w:cs="Times New Roman"/>
      </w:rPr>
    </w:lvl>
    <w:lvl w:ilvl="3" w:tplc="041D000F" w:tentative="1">
      <w:start w:val="1"/>
      <w:numFmt w:val="decimal"/>
      <w:lvlText w:val="%4."/>
      <w:lvlJc w:val="left"/>
      <w:pPr>
        <w:ind w:left="3240" w:hanging="360"/>
      </w:pPr>
      <w:rPr>
        <w:rFonts w:cs="Times New Roman"/>
      </w:rPr>
    </w:lvl>
    <w:lvl w:ilvl="4" w:tplc="041D0019" w:tentative="1">
      <w:start w:val="1"/>
      <w:numFmt w:val="lowerLetter"/>
      <w:lvlText w:val="%5."/>
      <w:lvlJc w:val="left"/>
      <w:pPr>
        <w:ind w:left="3960" w:hanging="360"/>
      </w:pPr>
      <w:rPr>
        <w:rFonts w:cs="Times New Roman"/>
      </w:rPr>
    </w:lvl>
    <w:lvl w:ilvl="5" w:tplc="041D001B" w:tentative="1">
      <w:start w:val="1"/>
      <w:numFmt w:val="lowerRoman"/>
      <w:lvlText w:val="%6."/>
      <w:lvlJc w:val="right"/>
      <w:pPr>
        <w:ind w:left="4680" w:hanging="180"/>
      </w:pPr>
      <w:rPr>
        <w:rFonts w:cs="Times New Roman"/>
      </w:rPr>
    </w:lvl>
    <w:lvl w:ilvl="6" w:tplc="041D000F" w:tentative="1">
      <w:start w:val="1"/>
      <w:numFmt w:val="decimal"/>
      <w:lvlText w:val="%7."/>
      <w:lvlJc w:val="left"/>
      <w:pPr>
        <w:ind w:left="5400" w:hanging="360"/>
      </w:pPr>
      <w:rPr>
        <w:rFonts w:cs="Times New Roman"/>
      </w:rPr>
    </w:lvl>
    <w:lvl w:ilvl="7" w:tplc="041D0019" w:tentative="1">
      <w:start w:val="1"/>
      <w:numFmt w:val="lowerLetter"/>
      <w:lvlText w:val="%8."/>
      <w:lvlJc w:val="left"/>
      <w:pPr>
        <w:ind w:left="6120" w:hanging="360"/>
      </w:pPr>
      <w:rPr>
        <w:rFonts w:cs="Times New Roman"/>
      </w:rPr>
    </w:lvl>
    <w:lvl w:ilvl="8" w:tplc="041D001B" w:tentative="1">
      <w:start w:val="1"/>
      <w:numFmt w:val="lowerRoman"/>
      <w:lvlText w:val="%9."/>
      <w:lvlJc w:val="right"/>
      <w:pPr>
        <w:ind w:left="6840" w:hanging="180"/>
      </w:pPr>
      <w:rPr>
        <w:rFonts w:cs="Times New Roman"/>
      </w:rPr>
    </w:lvl>
  </w:abstractNum>
  <w:abstractNum w:abstractNumId="16">
    <w:nsid w:val="24260D58"/>
    <w:multiLevelType w:val="hybridMultilevel"/>
    <w:tmpl w:val="4114264C"/>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7">
    <w:nsid w:val="2C685AC3"/>
    <w:multiLevelType w:val="hybridMultilevel"/>
    <w:tmpl w:val="8B769C8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8">
    <w:nsid w:val="3096314C"/>
    <w:multiLevelType w:val="hybridMultilevel"/>
    <w:tmpl w:val="D68E8D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hint="default"/>
      </w:rPr>
    </w:lvl>
    <w:lvl w:ilvl="8" w:tplc="041D0005">
      <w:start w:val="1"/>
      <w:numFmt w:val="bullet"/>
      <w:lvlText w:val=""/>
      <w:lvlJc w:val="left"/>
      <w:pPr>
        <w:ind w:left="6480" w:hanging="360"/>
      </w:pPr>
      <w:rPr>
        <w:rFonts w:ascii="Wingdings" w:hAnsi="Wingdings" w:hint="default"/>
      </w:rPr>
    </w:lvl>
  </w:abstractNum>
  <w:abstractNum w:abstractNumId="19">
    <w:nsid w:val="33E46BDE"/>
    <w:multiLevelType w:val="hybridMultilevel"/>
    <w:tmpl w:val="091A88C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0">
    <w:nsid w:val="34BF36BC"/>
    <w:multiLevelType w:val="hybridMultilevel"/>
    <w:tmpl w:val="1CB21E4A"/>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1">
    <w:nsid w:val="3B421C9F"/>
    <w:multiLevelType w:val="hybridMultilevel"/>
    <w:tmpl w:val="776876F4"/>
    <w:lvl w:ilvl="0" w:tplc="041D0001">
      <w:start w:val="1"/>
      <w:numFmt w:val="bullet"/>
      <w:lvlText w:val=""/>
      <w:lvlJc w:val="left"/>
      <w:pPr>
        <w:ind w:left="1364" w:hanging="360"/>
      </w:pPr>
      <w:rPr>
        <w:rFonts w:ascii="Symbol" w:hAnsi="Symbol" w:hint="default"/>
      </w:rPr>
    </w:lvl>
    <w:lvl w:ilvl="1" w:tplc="041D0003" w:tentative="1">
      <w:start w:val="1"/>
      <w:numFmt w:val="bullet"/>
      <w:lvlText w:val="o"/>
      <w:lvlJc w:val="left"/>
      <w:pPr>
        <w:ind w:left="2084" w:hanging="360"/>
      </w:pPr>
      <w:rPr>
        <w:rFonts w:ascii="Courier New" w:hAnsi="Courier New" w:hint="default"/>
      </w:rPr>
    </w:lvl>
    <w:lvl w:ilvl="2" w:tplc="041D0005" w:tentative="1">
      <w:start w:val="1"/>
      <w:numFmt w:val="bullet"/>
      <w:lvlText w:val=""/>
      <w:lvlJc w:val="left"/>
      <w:pPr>
        <w:ind w:left="2804" w:hanging="360"/>
      </w:pPr>
      <w:rPr>
        <w:rFonts w:ascii="Wingdings" w:hAnsi="Wingdings" w:hint="default"/>
      </w:rPr>
    </w:lvl>
    <w:lvl w:ilvl="3" w:tplc="041D0001" w:tentative="1">
      <w:start w:val="1"/>
      <w:numFmt w:val="bullet"/>
      <w:lvlText w:val=""/>
      <w:lvlJc w:val="left"/>
      <w:pPr>
        <w:ind w:left="3524" w:hanging="360"/>
      </w:pPr>
      <w:rPr>
        <w:rFonts w:ascii="Symbol" w:hAnsi="Symbol" w:hint="default"/>
      </w:rPr>
    </w:lvl>
    <w:lvl w:ilvl="4" w:tplc="041D0003" w:tentative="1">
      <w:start w:val="1"/>
      <w:numFmt w:val="bullet"/>
      <w:lvlText w:val="o"/>
      <w:lvlJc w:val="left"/>
      <w:pPr>
        <w:ind w:left="4244" w:hanging="360"/>
      </w:pPr>
      <w:rPr>
        <w:rFonts w:ascii="Courier New" w:hAnsi="Courier New" w:hint="default"/>
      </w:rPr>
    </w:lvl>
    <w:lvl w:ilvl="5" w:tplc="041D0005" w:tentative="1">
      <w:start w:val="1"/>
      <w:numFmt w:val="bullet"/>
      <w:lvlText w:val=""/>
      <w:lvlJc w:val="left"/>
      <w:pPr>
        <w:ind w:left="4964" w:hanging="360"/>
      </w:pPr>
      <w:rPr>
        <w:rFonts w:ascii="Wingdings" w:hAnsi="Wingdings" w:hint="default"/>
      </w:rPr>
    </w:lvl>
    <w:lvl w:ilvl="6" w:tplc="041D0001" w:tentative="1">
      <w:start w:val="1"/>
      <w:numFmt w:val="bullet"/>
      <w:lvlText w:val=""/>
      <w:lvlJc w:val="left"/>
      <w:pPr>
        <w:ind w:left="5684" w:hanging="360"/>
      </w:pPr>
      <w:rPr>
        <w:rFonts w:ascii="Symbol" w:hAnsi="Symbol" w:hint="default"/>
      </w:rPr>
    </w:lvl>
    <w:lvl w:ilvl="7" w:tplc="041D0003" w:tentative="1">
      <w:start w:val="1"/>
      <w:numFmt w:val="bullet"/>
      <w:lvlText w:val="o"/>
      <w:lvlJc w:val="left"/>
      <w:pPr>
        <w:ind w:left="6404" w:hanging="360"/>
      </w:pPr>
      <w:rPr>
        <w:rFonts w:ascii="Courier New" w:hAnsi="Courier New" w:hint="default"/>
      </w:rPr>
    </w:lvl>
    <w:lvl w:ilvl="8" w:tplc="041D0005" w:tentative="1">
      <w:start w:val="1"/>
      <w:numFmt w:val="bullet"/>
      <w:lvlText w:val=""/>
      <w:lvlJc w:val="left"/>
      <w:pPr>
        <w:ind w:left="7124" w:hanging="360"/>
      </w:pPr>
      <w:rPr>
        <w:rFonts w:ascii="Wingdings" w:hAnsi="Wingdings" w:hint="default"/>
      </w:rPr>
    </w:lvl>
  </w:abstractNum>
  <w:abstractNum w:abstractNumId="22">
    <w:nsid w:val="4C7C7C4E"/>
    <w:multiLevelType w:val="hybridMultilevel"/>
    <w:tmpl w:val="42B0C212"/>
    <w:lvl w:ilvl="0" w:tplc="041D0019">
      <w:start w:val="1"/>
      <w:numFmt w:val="lowerLetter"/>
      <w:lvlText w:val="%1."/>
      <w:lvlJc w:val="left"/>
      <w:pPr>
        <w:ind w:left="1440" w:hanging="360"/>
      </w:pPr>
      <w:rPr>
        <w:rFonts w:cs="Times New Roman"/>
      </w:rPr>
    </w:lvl>
    <w:lvl w:ilvl="1" w:tplc="041D0019" w:tentative="1">
      <w:start w:val="1"/>
      <w:numFmt w:val="lowerLetter"/>
      <w:lvlText w:val="%2."/>
      <w:lvlJc w:val="left"/>
      <w:pPr>
        <w:ind w:left="2160" w:hanging="360"/>
      </w:pPr>
      <w:rPr>
        <w:rFonts w:cs="Times New Roman"/>
      </w:rPr>
    </w:lvl>
    <w:lvl w:ilvl="2" w:tplc="041D001B" w:tentative="1">
      <w:start w:val="1"/>
      <w:numFmt w:val="lowerRoman"/>
      <w:lvlText w:val="%3."/>
      <w:lvlJc w:val="right"/>
      <w:pPr>
        <w:ind w:left="2880" w:hanging="180"/>
      </w:pPr>
      <w:rPr>
        <w:rFonts w:cs="Times New Roman"/>
      </w:rPr>
    </w:lvl>
    <w:lvl w:ilvl="3" w:tplc="041D000F" w:tentative="1">
      <w:start w:val="1"/>
      <w:numFmt w:val="decimal"/>
      <w:lvlText w:val="%4."/>
      <w:lvlJc w:val="left"/>
      <w:pPr>
        <w:ind w:left="3600" w:hanging="360"/>
      </w:pPr>
      <w:rPr>
        <w:rFonts w:cs="Times New Roman"/>
      </w:rPr>
    </w:lvl>
    <w:lvl w:ilvl="4" w:tplc="041D0019" w:tentative="1">
      <w:start w:val="1"/>
      <w:numFmt w:val="lowerLetter"/>
      <w:lvlText w:val="%5."/>
      <w:lvlJc w:val="left"/>
      <w:pPr>
        <w:ind w:left="4320" w:hanging="360"/>
      </w:pPr>
      <w:rPr>
        <w:rFonts w:cs="Times New Roman"/>
      </w:rPr>
    </w:lvl>
    <w:lvl w:ilvl="5" w:tplc="041D001B" w:tentative="1">
      <w:start w:val="1"/>
      <w:numFmt w:val="lowerRoman"/>
      <w:lvlText w:val="%6."/>
      <w:lvlJc w:val="right"/>
      <w:pPr>
        <w:ind w:left="5040" w:hanging="180"/>
      </w:pPr>
      <w:rPr>
        <w:rFonts w:cs="Times New Roman"/>
      </w:rPr>
    </w:lvl>
    <w:lvl w:ilvl="6" w:tplc="041D000F" w:tentative="1">
      <w:start w:val="1"/>
      <w:numFmt w:val="decimal"/>
      <w:lvlText w:val="%7."/>
      <w:lvlJc w:val="left"/>
      <w:pPr>
        <w:ind w:left="5760" w:hanging="360"/>
      </w:pPr>
      <w:rPr>
        <w:rFonts w:cs="Times New Roman"/>
      </w:rPr>
    </w:lvl>
    <w:lvl w:ilvl="7" w:tplc="041D0019" w:tentative="1">
      <w:start w:val="1"/>
      <w:numFmt w:val="lowerLetter"/>
      <w:lvlText w:val="%8."/>
      <w:lvlJc w:val="left"/>
      <w:pPr>
        <w:ind w:left="6480" w:hanging="360"/>
      </w:pPr>
      <w:rPr>
        <w:rFonts w:cs="Times New Roman"/>
      </w:rPr>
    </w:lvl>
    <w:lvl w:ilvl="8" w:tplc="041D001B" w:tentative="1">
      <w:start w:val="1"/>
      <w:numFmt w:val="lowerRoman"/>
      <w:lvlText w:val="%9."/>
      <w:lvlJc w:val="right"/>
      <w:pPr>
        <w:ind w:left="7200" w:hanging="180"/>
      </w:pPr>
      <w:rPr>
        <w:rFonts w:cs="Times New Roman"/>
      </w:rPr>
    </w:lvl>
  </w:abstractNum>
  <w:abstractNum w:abstractNumId="23">
    <w:nsid w:val="4FFB0485"/>
    <w:multiLevelType w:val="hybridMultilevel"/>
    <w:tmpl w:val="26E47BC8"/>
    <w:lvl w:ilvl="0" w:tplc="041D0001">
      <w:start w:val="1"/>
      <w:numFmt w:val="bullet"/>
      <w:lvlText w:val=""/>
      <w:lvlJc w:val="left"/>
      <w:pPr>
        <w:ind w:left="1429" w:hanging="360"/>
      </w:pPr>
      <w:rPr>
        <w:rFonts w:ascii="Symbol" w:hAnsi="Symbol" w:hint="default"/>
      </w:rPr>
    </w:lvl>
    <w:lvl w:ilvl="1" w:tplc="041D0003" w:tentative="1">
      <w:start w:val="1"/>
      <w:numFmt w:val="bullet"/>
      <w:lvlText w:val="o"/>
      <w:lvlJc w:val="left"/>
      <w:pPr>
        <w:ind w:left="2149" w:hanging="360"/>
      </w:pPr>
      <w:rPr>
        <w:rFonts w:ascii="Courier New" w:hAnsi="Courier New" w:hint="default"/>
      </w:rPr>
    </w:lvl>
    <w:lvl w:ilvl="2" w:tplc="041D0005" w:tentative="1">
      <w:start w:val="1"/>
      <w:numFmt w:val="bullet"/>
      <w:lvlText w:val=""/>
      <w:lvlJc w:val="left"/>
      <w:pPr>
        <w:ind w:left="2869" w:hanging="360"/>
      </w:pPr>
      <w:rPr>
        <w:rFonts w:ascii="Wingdings" w:hAnsi="Wingdings" w:hint="default"/>
      </w:rPr>
    </w:lvl>
    <w:lvl w:ilvl="3" w:tplc="041D0001" w:tentative="1">
      <w:start w:val="1"/>
      <w:numFmt w:val="bullet"/>
      <w:lvlText w:val=""/>
      <w:lvlJc w:val="left"/>
      <w:pPr>
        <w:ind w:left="3589" w:hanging="360"/>
      </w:pPr>
      <w:rPr>
        <w:rFonts w:ascii="Symbol" w:hAnsi="Symbol" w:hint="default"/>
      </w:rPr>
    </w:lvl>
    <w:lvl w:ilvl="4" w:tplc="041D0003" w:tentative="1">
      <w:start w:val="1"/>
      <w:numFmt w:val="bullet"/>
      <w:lvlText w:val="o"/>
      <w:lvlJc w:val="left"/>
      <w:pPr>
        <w:ind w:left="4309" w:hanging="360"/>
      </w:pPr>
      <w:rPr>
        <w:rFonts w:ascii="Courier New" w:hAnsi="Courier New" w:hint="default"/>
      </w:rPr>
    </w:lvl>
    <w:lvl w:ilvl="5" w:tplc="041D0005" w:tentative="1">
      <w:start w:val="1"/>
      <w:numFmt w:val="bullet"/>
      <w:lvlText w:val=""/>
      <w:lvlJc w:val="left"/>
      <w:pPr>
        <w:ind w:left="5029" w:hanging="360"/>
      </w:pPr>
      <w:rPr>
        <w:rFonts w:ascii="Wingdings" w:hAnsi="Wingdings" w:hint="default"/>
      </w:rPr>
    </w:lvl>
    <w:lvl w:ilvl="6" w:tplc="041D0001" w:tentative="1">
      <w:start w:val="1"/>
      <w:numFmt w:val="bullet"/>
      <w:lvlText w:val=""/>
      <w:lvlJc w:val="left"/>
      <w:pPr>
        <w:ind w:left="5749" w:hanging="360"/>
      </w:pPr>
      <w:rPr>
        <w:rFonts w:ascii="Symbol" w:hAnsi="Symbol" w:hint="default"/>
      </w:rPr>
    </w:lvl>
    <w:lvl w:ilvl="7" w:tplc="041D0003" w:tentative="1">
      <w:start w:val="1"/>
      <w:numFmt w:val="bullet"/>
      <w:lvlText w:val="o"/>
      <w:lvlJc w:val="left"/>
      <w:pPr>
        <w:ind w:left="6469" w:hanging="360"/>
      </w:pPr>
      <w:rPr>
        <w:rFonts w:ascii="Courier New" w:hAnsi="Courier New" w:hint="default"/>
      </w:rPr>
    </w:lvl>
    <w:lvl w:ilvl="8" w:tplc="041D0005" w:tentative="1">
      <w:start w:val="1"/>
      <w:numFmt w:val="bullet"/>
      <w:lvlText w:val=""/>
      <w:lvlJc w:val="left"/>
      <w:pPr>
        <w:ind w:left="7189" w:hanging="360"/>
      </w:pPr>
      <w:rPr>
        <w:rFonts w:ascii="Wingdings" w:hAnsi="Wingdings" w:hint="default"/>
      </w:rPr>
    </w:lvl>
  </w:abstractNum>
  <w:abstractNum w:abstractNumId="24">
    <w:nsid w:val="621B6E4C"/>
    <w:multiLevelType w:val="hybridMultilevel"/>
    <w:tmpl w:val="4CCA3228"/>
    <w:lvl w:ilvl="0" w:tplc="041D0001">
      <w:start w:val="1"/>
      <w:numFmt w:val="bullet"/>
      <w:lvlText w:val=""/>
      <w:lvlJc w:val="left"/>
      <w:pPr>
        <w:ind w:left="1429" w:hanging="360"/>
      </w:pPr>
      <w:rPr>
        <w:rFonts w:ascii="Symbol" w:hAnsi="Symbol" w:hint="default"/>
      </w:rPr>
    </w:lvl>
    <w:lvl w:ilvl="1" w:tplc="041D0003" w:tentative="1">
      <w:start w:val="1"/>
      <w:numFmt w:val="bullet"/>
      <w:lvlText w:val="o"/>
      <w:lvlJc w:val="left"/>
      <w:pPr>
        <w:ind w:left="2149" w:hanging="360"/>
      </w:pPr>
      <w:rPr>
        <w:rFonts w:ascii="Courier New" w:hAnsi="Courier New" w:hint="default"/>
      </w:rPr>
    </w:lvl>
    <w:lvl w:ilvl="2" w:tplc="041D0005" w:tentative="1">
      <w:start w:val="1"/>
      <w:numFmt w:val="bullet"/>
      <w:lvlText w:val=""/>
      <w:lvlJc w:val="left"/>
      <w:pPr>
        <w:ind w:left="2869" w:hanging="360"/>
      </w:pPr>
      <w:rPr>
        <w:rFonts w:ascii="Wingdings" w:hAnsi="Wingdings" w:hint="default"/>
      </w:rPr>
    </w:lvl>
    <w:lvl w:ilvl="3" w:tplc="041D0001" w:tentative="1">
      <w:start w:val="1"/>
      <w:numFmt w:val="bullet"/>
      <w:lvlText w:val=""/>
      <w:lvlJc w:val="left"/>
      <w:pPr>
        <w:ind w:left="3589" w:hanging="360"/>
      </w:pPr>
      <w:rPr>
        <w:rFonts w:ascii="Symbol" w:hAnsi="Symbol" w:hint="default"/>
      </w:rPr>
    </w:lvl>
    <w:lvl w:ilvl="4" w:tplc="041D0003" w:tentative="1">
      <w:start w:val="1"/>
      <w:numFmt w:val="bullet"/>
      <w:lvlText w:val="o"/>
      <w:lvlJc w:val="left"/>
      <w:pPr>
        <w:ind w:left="4309" w:hanging="360"/>
      </w:pPr>
      <w:rPr>
        <w:rFonts w:ascii="Courier New" w:hAnsi="Courier New" w:hint="default"/>
      </w:rPr>
    </w:lvl>
    <w:lvl w:ilvl="5" w:tplc="041D0005" w:tentative="1">
      <w:start w:val="1"/>
      <w:numFmt w:val="bullet"/>
      <w:lvlText w:val=""/>
      <w:lvlJc w:val="left"/>
      <w:pPr>
        <w:ind w:left="5029" w:hanging="360"/>
      </w:pPr>
      <w:rPr>
        <w:rFonts w:ascii="Wingdings" w:hAnsi="Wingdings" w:hint="default"/>
      </w:rPr>
    </w:lvl>
    <w:lvl w:ilvl="6" w:tplc="041D0001" w:tentative="1">
      <w:start w:val="1"/>
      <w:numFmt w:val="bullet"/>
      <w:lvlText w:val=""/>
      <w:lvlJc w:val="left"/>
      <w:pPr>
        <w:ind w:left="5749" w:hanging="360"/>
      </w:pPr>
      <w:rPr>
        <w:rFonts w:ascii="Symbol" w:hAnsi="Symbol" w:hint="default"/>
      </w:rPr>
    </w:lvl>
    <w:lvl w:ilvl="7" w:tplc="041D0003" w:tentative="1">
      <w:start w:val="1"/>
      <w:numFmt w:val="bullet"/>
      <w:lvlText w:val="o"/>
      <w:lvlJc w:val="left"/>
      <w:pPr>
        <w:ind w:left="6469" w:hanging="360"/>
      </w:pPr>
      <w:rPr>
        <w:rFonts w:ascii="Courier New" w:hAnsi="Courier New" w:hint="default"/>
      </w:rPr>
    </w:lvl>
    <w:lvl w:ilvl="8" w:tplc="041D0005" w:tentative="1">
      <w:start w:val="1"/>
      <w:numFmt w:val="bullet"/>
      <w:lvlText w:val=""/>
      <w:lvlJc w:val="left"/>
      <w:pPr>
        <w:ind w:left="7189" w:hanging="360"/>
      </w:pPr>
      <w:rPr>
        <w:rFonts w:ascii="Wingdings" w:hAnsi="Wingdings" w:hint="default"/>
      </w:rPr>
    </w:lvl>
  </w:abstractNum>
  <w:abstractNum w:abstractNumId="25">
    <w:nsid w:val="65280BDA"/>
    <w:multiLevelType w:val="hybridMultilevel"/>
    <w:tmpl w:val="99A82762"/>
    <w:lvl w:ilvl="0" w:tplc="5ECC2A8A">
      <w:start w:val="1"/>
      <w:numFmt w:val="bullet"/>
      <w:lvlText w:val="•"/>
      <w:lvlJc w:val="left"/>
      <w:pPr>
        <w:tabs>
          <w:tab w:val="num" w:pos="720"/>
        </w:tabs>
        <w:ind w:left="720" w:hanging="360"/>
      </w:pPr>
      <w:rPr>
        <w:rFonts w:ascii="Arial" w:hAnsi="Arial" w:hint="default"/>
      </w:rPr>
    </w:lvl>
    <w:lvl w:ilvl="1" w:tplc="52D8A93E" w:tentative="1">
      <w:start w:val="1"/>
      <w:numFmt w:val="bullet"/>
      <w:lvlText w:val="•"/>
      <w:lvlJc w:val="left"/>
      <w:pPr>
        <w:tabs>
          <w:tab w:val="num" w:pos="1440"/>
        </w:tabs>
        <w:ind w:left="1440" w:hanging="360"/>
      </w:pPr>
      <w:rPr>
        <w:rFonts w:ascii="Arial" w:hAnsi="Arial" w:hint="default"/>
      </w:rPr>
    </w:lvl>
    <w:lvl w:ilvl="2" w:tplc="62444D30" w:tentative="1">
      <w:start w:val="1"/>
      <w:numFmt w:val="bullet"/>
      <w:lvlText w:val="•"/>
      <w:lvlJc w:val="left"/>
      <w:pPr>
        <w:tabs>
          <w:tab w:val="num" w:pos="2160"/>
        </w:tabs>
        <w:ind w:left="2160" w:hanging="360"/>
      </w:pPr>
      <w:rPr>
        <w:rFonts w:ascii="Arial" w:hAnsi="Arial" w:hint="default"/>
      </w:rPr>
    </w:lvl>
    <w:lvl w:ilvl="3" w:tplc="BFAE18F8" w:tentative="1">
      <w:start w:val="1"/>
      <w:numFmt w:val="bullet"/>
      <w:lvlText w:val="•"/>
      <w:lvlJc w:val="left"/>
      <w:pPr>
        <w:tabs>
          <w:tab w:val="num" w:pos="2880"/>
        </w:tabs>
        <w:ind w:left="2880" w:hanging="360"/>
      </w:pPr>
      <w:rPr>
        <w:rFonts w:ascii="Arial" w:hAnsi="Arial" w:hint="default"/>
      </w:rPr>
    </w:lvl>
    <w:lvl w:ilvl="4" w:tplc="47F4E9A0" w:tentative="1">
      <w:start w:val="1"/>
      <w:numFmt w:val="bullet"/>
      <w:lvlText w:val="•"/>
      <w:lvlJc w:val="left"/>
      <w:pPr>
        <w:tabs>
          <w:tab w:val="num" w:pos="3600"/>
        </w:tabs>
        <w:ind w:left="3600" w:hanging="360"/>
      </w:pPr>
      <w:rPr>
        <w:rFonts w:ascii="Arial" w:hAnsi="Arial" w:hint="default"/>
      </w:rPr>
    </w:lvl>
    <w:lvl w:ilvl="5" w:tplc="220EDC10" w:tentative="1">
      <w:start w:val="1"/>
      <w:numFmt w:val="bullet"/>
      <w:lvlText w:val="•"/>
      <w:lvlJc w:val="left"/>
      <w:pPr>
        <w:tabs>
          <w:tab w:val="num" w:pos="4320"/>
        </w:tabs>
        <w:ind w:left="4320" w:hanging="360"/>
      </w:pPr>
      <w:rPr>
        <w:rFonts w:ascii="Arial" w:hAnsi="Arial" w:hint="default"/>
      </w:rPr>
    </w:lvl>
    <w:lvl w:ilvl="6" w:tplc="E08CEC0E" w:tentative="1">
      <w:start w:val="1"/>
      <w:numFmt w:val="bullet"/>
      <w:lvlText w:val="•"/>
      <w:lvlJc w:val="left"/>
      <w:pPr>
        <w:tabs>
          <w:tab w:val="num" w:pos="5040"/>
        </w:tabs>
        <w:ind w:left="5040" w:hanging="360"/>
      </w:pPr>
      <w:rPr>
        <w:rFonts w:ascii="Arial" w:hAnsi="Arial" w:hint="default"/>
      </w:rPr>
    </w:lvl>
    <w:lvl w:ilvl="7" w:tplc="5992A540" w:tentative="1">
      <w:start w:val="1"/>
      <w:numFmt w:val="bullet"/>
      <w:lvlText w:val="•"/>
      <w:lvlJc w:val="left"/>
      <w:pPr>
        <w:tabs>
          <w:tab w:val="num" w:pos="5760"/>
        </w:tabs>
        <w:ind w:left="5760" w:hanging="360"/>
      </w:pPr>
      <w:rPr>
        <w:rFonts w:ascii="Arial" w:hAnsi="Arial" w:hint="default"/>
      </w:rPr>
    </w:lvl>
    <w:lvl w:ilvl="8" w:tplc="04BAD6AE" w:tentative="1">
      <w:start w:val="1"/>
      <w:numFmt w:val="bullet"/>
      <w:lvlText w:val="•"/>
      <w:lvlJc w:val="left"/>
      <w:pPr>
        <w:tabs>
          <w:tab w:val="num" w:pos="6480"/>
        </w:tabs>
        <w:ind w:left="6480" w:hanging="360"/>
      </w:pPr>
      <w:rPr>
        <w:rFonts w:ascii="Arial" w:hAnsi="Arial" w:hint="default"/>
      </w:rPr>
    </w:lvl>
  </w:abstractNum>
  <w:abstractNum w:abstractNumId="26">
    <w:nsid w:val="78FC2E6A"/>
    <w:multiLevelType w:val="hybridMultilevel"/>
    <w:tmpl w:val="C660F7FC"/>
    <w:lvl w:ilvl="0" w:tplc="041D001B">
      <w:start w:val="1"/>
      <w:numFmt w:val="lowerRoman"/>
      <w:lvlText w:val="%1."/>
      <w:lvlJc w:val="right"/>
      <w:pPr>
        <w:ind w:left="720" w:hanging="360"/>
      </w:pPr>
      <w:rPr>
        <w:rFonts w:cs="Times New Roman"/>
      </w:rPr>
    </w:lvl>
    <w:lvl w:ilvl="1" w:tplc="041D0019" w:tentative="1">
      <w:start w:val="1"/>
      <w:numFmt w:val="lowerLetter"/>
      <w:lvlText w:val="%2."/>
      <w:lvlJc w:val="left"/>
      <w:pPr>
        <w:ind w:left="1440" w:hanging="360"/>
      </w:pPr>
      <w:rPr>
        <w:rFonts w:cs="Times New Roman"/>
      </w:rPr>
    </w:lvl>
    <w:lvl w:ilvl="2" w:tplc="041D001B">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27">
    <w:nsid w:val="7EB96560"/>
    <w:multiLevelType w:val="hybridMultilevel"/>
    <w:tmpl w:val="BED0B798"/>
    <w:lvl w:ilvl="0" w:tplc="041D000F">
      <w:start w:val="1"/>
      <w:numFmt w:val="decimal"/>
      <w:lvlText w:val="%1."/>
      <w:lvlJc w:val="left"/>
      <w:pPr>
        <w:ind w:left="720" w:hanging="360"/>
      </w:pPr>
      <w:rPr>
        <w:rFonts w:cs="Times New Roman"/>
      </w:rPr>
    </w:lvl>
    <w:lvl w:ilvl="1" w:tplc="041D0019">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num w:numId="1">
    <w:abstractNumId w:val="26"/>
  </w:num>
  <w:num w:numId="2">
    <w:abstractNumId w:val="22"/>
  </w:num>
  <w:num w:numId="3">
    <w:abstractNumId w:val="27"/>
  </w:num>
  <w:num w:numId="4">
    <w:abstractNumId w:val="11"/>
  </w:num>
  <w:num w:numId="5">
    <w:abstractNumId w:val="20"/>
  </w:num>
  <w:num w:numId="6">
    <w:abstractNumId w:val="12"/>
  </w:num>
  <w:num w:numId="7">
    <w:abstractNumId w:val="16"/>
  </w:num>
  <w:num w:numId="8">
    <w:abstractNumId w:val="14"/>
  </w:num>
  <w:num w:numId="9">
    <w:abstractNumId w:val="23"/>
  </w:num>
  <w:num w:numId="10">
    <w:abstractNumId w:val="18"/>
  </w:num>
  <w:num w:numId="11">
    <w:abstractNumId w:val="21"/>
  </w:num>
  <w:num w:numId="12">
    <w:abstractNumId w:val="19"/>
  </w:num>
  <w:num w:numId="13">
    <w:abstractNumId w:val="24"/>
  </w:num>
  <w:num w:numId="14">
    <w:abstractNumId w:val="17"/>
  </w:num>
  <w:num w:numId="15">
    <w:abstractNumId w:val="25"/>
  </w:num>
  <w:num w:numId="16">
    <w:abstractNumId w:val="15"/>
  </w:num>
  <w:num w:numId="17">
    <w:abstractNumId w:val="13"/>
  </w:num>
  <w:num w:numId="18">
    <w:abstractNumId w:val="10"/>
  </w:num>
  <w:num w:numId="19">
    <w:abstractNumId w:val="8"/>
  </w:num>
  <w:num w:numId="20">
    <w:abstractNumId w:val="3"/>
  </w:num>
  <w:num w:numId="21">
    <w:abstractNumId w:val="2"/>
  </w:num>
  <w:num w:numId="22">
    <w:abstractNumId w:val="1"/>
  </w:num>
  <w:num w:numId="23">
    <w:abstractNumId w:val="0"/>
  </w:num>
  <w:num w:numId="24">
    <w:abstractNumId w:val="9"/>
  </w:num>
  <w:num w:numId="25">
    <w:abstractNumId w:val="7"/>
  </w:num>
  <w:num w:numId="26">
    <w:abstractNumId w:val="6"/>
  </w:num>
  <w:num w:numId="27">
    <w:abstractNumId w:val="5"/>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trackRevisions/>
  <w:defaultTabStop w:val="130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0C29"/>
    <w:rsid w:val="00013529"/>
    <w:rsid w:val="0001353A"/>
    <w:rsid w:val="000224E8"/>
    <w:rsid w:val="00022EA5"/>
    <w:rsid w:val="00025883"/>
    <w:rsid w:val="00030D2C"/>
    <w:rsid w:val="00032352"/>
    <w:rsid w:val="00045F67"/>
    <w:rsid w:val="000472FC"/>
    <w:rsid w:val="000509A8"/>
    <w:rsid w:val="00057EBA"/>
    <w:rsid w:val="00065C61"/>
    <w:rsid w:val="00074A19"/>
    <w:rsid w:val="00085F0C"/>
    <w:rsid w:val="000B1A1B"/>
    <w:rsid w:val="000D5B67"/>
    <w:rsid w:val="000D61B9"/>
    <w:rsid w:val="000D73C4"/>
    <w:rsid w:val="0010689D"/>
    <w:rsid w:val="00122F37"/>
    <w:rsid w:val="00135419"/>
    <w:rsid w:val="00162E24"/>
    <w:rsid w:val="00163967"/>
    <w:rsid w:val="00171055"/>
    <w:rsid w:val="00174C9B"/>
    <w:rsid w:val="00187632"/>
    <w:rsid w:val="00193C3D"/>
    <w:rsid w:val="001A3E05"/>
    <w:rsid w:val="00207931"/>
    <w:rsid w:val="00207FDD"/>
    <w:rsid w:val="00213207"/>
    <w:rsid w:val="00240089"/>
    <w:rsid w:val="0024554D"/>
    <w:rsid w:val="00246D7B"/>
    <w:rsid w:val="002479C1"/>
    <w:rsid w:val="00250B00"/>
    <w:rsid w:val="0026366A"/>
    <w:rsid w:val="00271526"/>
    <w:rsid w:val="002737A3"/>
    <w:rsid w:val="002930B4"/>
    <w:rsid w:val="00293867"/>
    <w:rsid w:val="002A0C29"/>
    <w:rsid w:val="002C160A"/>
    <w:rsid w:val="002D66E2"/>
    <w:rsid w:val="002E35CE"/>
    <w:rsid w:val="002F6522"/>
    <w:rsid w:val="00316A80"/>
    <w:rsid w:val="00362118"/>
    <w:rsid w:val="003738FB"/>
    <w:rsid w:val="003A3BC4"/>
    <w:rsid w:val="003C06EF"/>
    <w:rsid w:val="003D5A25"/>
    <w:rsid w:val="003D6AF5"/>
    <w:rsid w:val="003D776E"/>
    <w:rsid w:val="003E77C4"/>
    <w:rsid w:val="00400366"/>
    <w:rsid w:val="0040354F"/>
    <w:rsid w:val="00412C12"/>
    <w:rsid w:val="0045102A"/>
    <w:rsid w:val="0047341B"/>
    <w:rsid w:val="00474E27"/>
    <w:rsid w:val="00482E79"/>
    <w:rsid w:val="00483F29"/>
    <w:rsid w:val="00493227"/>
    <w:rsid w:val="004A2A08"/>
    <w:rsid w:val="004D5B46"/>
    <w:rsid w:val="004F0FA4"/>
    <w:rsid w:val="005040B3"/>
    <w:rsid w:val="005143EE"/>
    <w:rsid w:val="005151F1"/>
    <w:rsid w:val="005260C7"/>
    <w:rsid w:val="00541C3F"/>
    <w:rsid w:val="00545D96"/>
    <w:rsid w:val="00555688"/>
    <w:rsid w:val="00555ACC"/>
    <w:rsid w:val="00557733"/>
    <w:rsid w:val="0056008F"/>
    <w:rsid w:val="005630FE"/>
    <w:rsid w:val="00580970"/>
    <w:rsid w:val="005874A0"/>
    <w:rsid w:val="005A366E"/>
    <w:rsid w:val="005A787F"/>
    <w:rsid w:val="005C2436"/>
    <w:rsid w:val="005C4EAC"/>
    <w:rsid w:val="005E180D"/>
    <w:rsid w:val="006101D8"/>
    <w:rsid w:val="00613966"/>
    <w:rsid w:val="0062098C"/>
    <w:rsid w:val="006269D3"/>
    <w:rsid w:val="00626CB4"/>
    <w:rsid w:val="00632E39"/>
    <w:rsid w:val="00634801"/>
    <w:rsid w:val="00644EBE"/>
    <w:rsid w:val="0065311D"/>
    <w:rsid w:val="00673528"/>
    <w:rsid w:val="00683439"/>
    <w:rsid w:val="006A4E3E"/>
    <w:rsid w:val="006A5451"/>
    <w:rsid w:val="006B14BC"/>
    <w:rsid w:val="006C3A2D"/>
    <w:rsid w:val="006C3FE5"/>
    <w:rsid w:val="006C768D"/>
    <w:rsid w:val="00711B72"/>
    <w:rsid w:val="007172A9"/>
    <w:rsid w:val="0075330D"/>
    <w:rsid w:val="00753573"/>
    <w:rsid w:val="00765691"/>
    <w:rsid w:val="007672D9"/>
    <w:rsid w:val="00790B11"/>
    <w:rsid w:val="007A1FC5"/>
    <w:rsid w:val="007A64AF"/>
    <w:rsid w:val="007C000F"/>
    <w:rsid w:val="007F136C"/>
    <w:rsid w:val="007F6E38"/>
    <w:rsid w:val="00800FB9"/>
    <w:rsid w:val="00817014"/>
    <w:rsid w:val="00825073"/>
    <w:rsid w:val="00837091"/>
    <w:rsid w:val="008415A1"/>
    <w:rsid w:val="00852851"/>
    <w:rsid w:val="00860789"/>
    <w:rsid w:val="008701C2"/>
    <w:rsid w:val="008B1472"/>
    <w:rsid w:val="008C67DA"/>
    <w:rsid w:val="008F2054"/>
    <w:rsid w:val="00917EEA"/>
    <w:rsid w:val="0093646F"/>
    <w:rsid w:val="00955C35"/>
    <w:rsid w:val="00966AA0"/>
    <w:rsid w:val="00975152"/>
    <w:rsid w:val="00987803"/>
    <w:rsid w:val="00993C17"/>
    <w:rsid w:val="009D1C6B"/>
    <w:rsid w:val="009D4DDE"/>
    <w:rsid w:val="009E5F90"/>
    <w:rsid w:val="00A00565"/>
    <w:rsid w:val="00A07827"/>
    <w:rsid w:val="00A13E4F"/>
    <w:rsid w:val="00A17701"/>
    <w:rsid w:val="00A2294A"/>
    <w:rsid w:val="00A33FC7"/>
    <w:rsid w:val="00A51B71"/>
    <w:rsid w:val="00A57EC2"/>
    <w:rsid w:val="00A93D19"/>
    <w:rsid w:val="00A96172"/>
    <w:rsid w:val="00A978C9"/>
    <w:rsid w:val="00AA51FC"/>
    <w:rsid w:val="00AC7D80"/>
    <w:rsid w:val="00AE5460"/>
    <w:rsid w:val="00AE54AC"/>
    <w:rsid w:val="00AF1E13"/>
    <w:rsid w:val="00B005E3"/>
    <w:rsid w:val="00B1008D"/>
    <w:rsid w:val="00B17C50"/>
    <w:rsid w:val="00B270DB"/>
    <w:rsid w:val="00B4498F"/>
    <w:rsid w:val="00B5091B"/>
    <w:rsid w:val="00B60B3C"/>
    <w:rsid w:val="00B93D6E"/>
    <w:rsid w:val="00BA12B1"/>
    <w:rsid w:val="00BA4D75"/>
    <w:rsid w:val="00BA6F88"/>
    <w:rsid w:val="00BB15E7"/>
    <w:rsid w:val="00BB309E"/>
    <w:rsid w:val="00BB7BA1"/>
    <w:rsid w:val="00BD58AF"/>
    <w:rsid w:val="00BF3581"/>
    <w:rsid w:val="00C27C33"/>
    <w:rsid w:val="00C322A7"/>
    <w:rsid w:val="00C43AF2"/>
    <w:rsid w:val="00C743AC"/>
    <w:rsid w:val="00C86177"/>
    <w:rsid w:val="00C90F70"/>
    <w:rsid w:val="00CA4557"/>
    <w:rsid w:val="00CA7DEA"/>
    <w:rsid w:val="00CB55DE"/>
    <w:rsid w:val="00CD47AC"/>
    <w:rsid w:val="00CE32D1"/>
    <w:rsid w:val="00CE4D39"/>
    <w:rsid w:val="00CF1149"/>
    <w:rsid w:val="00CF6E79"/>
    <w:rsid w:val="00D03205"/>
    <w:rsid w:val="00D105A4"/>
    <w:rsid w:val="00D12A1B"/>
    <w:rsid w:val="00D37316"/>
    <w:rsid w:val="00D45039"/>
    <w:rsid w:val="00D566A6"/>
    <w:rsid w:val="00D5704C"/>
    <w:rsid w:val="00D715F7"/>
    <w:rsid w:val="00D80A44"/>
    <w:rsid w:val="00D940E0"/>
    <w:rsid w:val="00DB4C8C"/>
    <w:rsid w:val="00DF784C"/>
    <w:rsid w:val="00E018CE"/>
    <w:rsid w:val="00E11A39"/>
    <w:rsid w:val="00E32836"/>
    <w:rsid w:val="00E35014"/>
    <w:rsid w:val="00E36A66"/>
    <w:rsid w:val="00E51A05"/>
    <w:rsid w:val="00E55147"/>
    <w:rsid w:val="00E553F0"/>
    <w:rsid w:val="00E65334"/>
    <w:rsid w:val="00E94DBC"/>
    <w:rsid w:val="00E96BEF"/>
    <w:rsid w:val="00EA67BC"/>
    <w:rsid w:val="00ED2F29"/>
    <w:rsid w:val="00EE1705"/>
    <w:rsid w:val="00F13CFD"/>
    <w:rsid w:val="00F17024"/>
    <w:rsid w:val="00F17637"/>
    <w:rsid w:val="00F424CD"/>
    <w:rsid w:val="00F63F48"/>
    <w:rsid w:val="00F64D38"/>
    <w:rsid w:val="00F65313"/>
    <w:rsid w:val="00F77DA3"/>
    <w:rsid w:val="00F967EC"/>
    <w:rsid w:val="00FA795F"/>
    <w:rsid w:val="00FB3A98"/>
    <w:rsid w:val="00FB5F9B"/>
    <w:rsid w:val="00FB62D0"/>
    <w:rsid w:val="00FB68DC"/>
    <w:rsid w:val="00FB72A9"/>
    <w:rsid w:val="00FC075D"/>
    <w:rsid w:val="00FC1E44"/>
    <w:rsid w:val="00FD4CE0"/>
    <w:rsid w:val="00FD5DFB"/>
    <w:rsid w:val="00FE3C6D"/>
    <w:rsid w:val="00FE4284"/>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CB4"/>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A0C29"/>
    <w:pPr>
      <w:ind w:left="720"/>
      <w:contextualSpacing/>
    </w:pPr>
  </w:style>
  <w:style w:type="paragraph" w:styleId="Header">
    <w:name w:val="header"/>
    <w:basedOn w:val="Normal"/>
    <w:link w:val="HeaderChar"/>
    <w:uiPriority w:val="99"/>
    <w:rsid w:val="007F136C"/>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7F136C"/>
    <w:rPr>
      <w:rFonts w:cs="Times New Roman"/>
    </w:rPr>
  </w:style>
  <w:style w:type="paragraph" w:styleId="Footer">
    <w:name w:val="footer"/>
    <w:basedOn w:val="Normal"/>
    <w:link w:val="FooterChar"/>
    <w:uiPriority w:val="99"/>
    <w:rsid w:val="007F136C"/>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7F136C"/>
    <w:rPr>
      <w:rFonts w:cs="Times New Roman"/>
    </w:rPr>
  </w:style>
  <w:style w:type="paragraph" w:styleId="BalloonText">
    <w:name w:val="Balloon Text"/>
    <w:basedOn w:val="Normal"/>
    <w:link w:val="BalloonTextChar"/>
    <w:uiPriority w:val="99"/>
    <w:semiHidden/>
    <w:rsid w:val="007F1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F136C"/>
    <w:rPr>
      <w:rFonts w:ascii="Tahoma" w:hAnsi="Tahoma" w:cs="Tahoma"/>
      <w:sz w:val="16"/>
      <w:szCs w:val="16"/>
    </w:rPr>
  </w:style>
  <w:style w:type="table" w:styleId="TableGrid">
    <w:name w:val="Table Grid"/>
    <w:basedOn w:val="TableNormal"/>
    <w:uiPriority w:val="99"/>
    <w:rsid w:val="0002588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1">
    <w:name w:val="Tabellrutnät1"/>
    <w:uiPriority w:val="99"/>
    <w:rsid w:val="0002588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BB309E"/>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467675061">
      <w:marLeft w:val="0"/>
      <w:marRight w:val="0"/>
      <w:marTop w:val="0"/>
      <w:marBottom w:val="0"/>
      <w:divBdr>
        <w:top w:val="none" w:sz="0" w:space="0" w:color="auto"/>
        <w:left w:val="none" w:sz="0" w:space="0" w:color="auto"/>
        <w:bottom w:val="none" w:sz="0" w:space="0" w:color="auto"/>
        <w:right w:val="none" w:sz="0" w:space="0" w:color="auto"/>
      </w:divBdr>
    </w:div>
    <w:div w:id="467675062">
      <w:marLeft w:val="0"/>
      <w:marRight w:val="0"/>
      <w:marTop w:val="0"/>
      <w:marBottom w:val="0"/>
      <w:divBdr>
        <w:top w:val="none" w:sz="0" w:space="0" w:color="auto"/>
        <w:left w:val="none" w:sz="0" w:space="0" w:color="auto"/>
        <w:bottom w:val="none" w:sz="0" w:space="0" w:color="auto"/>
        <w:right w:val="none" w:sz="0" w:space="0" w:color="auto"/>
      </w:divBdr>
    </w:div>
    <w:div w:id="467675063">
      <w:marLeft w:val="0"/>
      <w:marRight w:val="0"/>
      <w:marTop w:val="0"/>
      <w:marBottom w:val="0"/>
      <w:divBdr>
        <w:top w:val="none" w:sz="0" w:space="0" w:color="auto"/>
        <w:left w:val="none" w:sz="0" w:space="0" w:color="auto"/>
        <w:bottom w:val="none" w:sz="0" w:space="0" w:color="auto"/>
        <w:right w:val="none" w:sz="0" w:space="0" w:color="auto"/>
      </w:divBdr>
    </w:div>
    <w:div w:id="467675065">
      <w:marLeft w:val="0"/>
      <w:marRight w:val="0"/>
      <w:marTop w:val="0"/>
      <w:marBottom w:val="0"/>
      <w:divBdr>
        <w:top w:val="none" w:sz="0" w:space="0" w:color="auto"/>
        <w:left w:val="none" w:sz="0" w:space="0" w:color="auto"/>
        <w:bottom w:val="none" w:sz="0" w:space="0" w:color="auto"/>
        <w:right w:val="none" w:sz="0" w:space="0" w:color="auto"/>
      </w:divBdr>
      <w:divsChild>
        <w:div w:id="467675066">
          <w:marLeft w:val="0"/>
          <w:marRight w:val="0"/>
          <w:marTop w:val="0"/>
          <w:marBottom w:val="0"/>
          <w:divBdr>
            <w:top w:val="none" w:sz="0" w:space="0" w:color="auto"/>
            <w:left w:val="none" w:sz="0" w:space="0" w:color="auto"/>
            <w:bottom w:val="none" w:sz="0" w:space="0" w:color="auto"/>
            <w:right w:val="none" w:sz="0" w:space="0" w:color="auto"/>
          </w:divBdr>
          <w:divsChild>
            <w:div w:id="467675064">
              <w:marLeft w:val="0"/>
              <w:marRight w:val="0"/>
              <w:marTop w:val="0"/>
              <w:marBottom w:val="0"/>
              <w:divBdr>
                <w:top w:val="none" w:sz="0" w:space="0" w:color="auto"/>
                <w:left w:val="none" w:sz="0" w:space="0" w:color="auto"/>
                <w:bottom w:val="none" w:sz="0" w:space="0" w:color="auto"/>
                <w:right w:val="none" w:sz="0" w:space="0" w:color="auto"/>
              </w:divBdr>
            </w:div>
            <w:div w:id="4676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17</Pages>
  <Words>3511</Words>
  <Characters>18609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”Svensk Modell”</dc:title>
  <dc:subject/>
  <dc:creator>User</dc:creator>
  <cp:keywords/>
  <dc:description/>
  <cp:lastModifiedBy>aldmat</cp:lastModifiedBy>
  <cp:revision>2</cp:revision>
  <cp:lastPrinted>2013-04-29T17:35:00Z</cp:lastPrinted>
  <dcterms:created xsi:type="dcterms:W3CDTF">2013-05-07T06:53:00Z</dcterms:created>
  <dcterms:modified xsi:type="dcterms:W3CDTF">2013-05-07T06:53:00Z</dcterms:modified>
</cp:coreProperties>
</file>